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4B618E2A"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Pr="005A5862">
        <w:rPr>
          <w:bCs/>
          <w:noProof w:val="0"/>
          <w:sz w:val="24"/>
          <w:szCs w:val="24"/>
        </w:rPr>
        <w:tab/>
      </w:r>
      <w:r w:rsidRPr="00EF75D9">
        <w:rPr>
          <w:bCs/>
          <w:noProof w:val="0"/>
          <w:sz w:val="24"/>
          <w:szCs w:val="24"/>
        </w:rPr>
        <w:t>R2-</w:t>
      </w:r>
      <w:r w:rsidR="008319FC" w:rsidRPr="00EF75D9">
        <w:rPr>
          <w:bCs/>
          <w:noProof w:val="0"/>
          <w:sz w:val="24"/>
          <w:szCs w:val="24"/>
        </w:rPr>
        <w:t>2500946</w:t>
      </w:r>
    </w:p>
    <w:p w14:paraId="3723E1D3" w14:textId="1B783B0B" w:rsidR="005432D9" w:rsidRPr="005A5862" w:rsidRDefault="00911F55" w:rsidP="00541A65">
      <w:pPr>
        <w:pStyle w:val="Header"/>
        <w:tabs>
          <w:tab w:val="right" w:pos="9641"/>
        </w:tabs>
        <w:rPr>
          <w:rFonts w:eastAsia="SimSun"/>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w:t>
      </w:r>
      <w:r w:rsidR="00541A65" w:rsidRPr="005A5862">
        <w:rPr>
          <w:sz w:val="24"/>
        </w:rPr>
        <w:t xml:space="preserve"> </w:t>
      </w:r>
      <w:r>
        <w:rPr>
          <w:sz w:val="24"/>
        </w:rPr>
        <w:t>February</w:t>
      </w:r>
      <w:r w:rsidR="00541A65" w:rsidRPr="005A5862">
        <w:rPr>
          <w:sz w:val="24"/>
        </w:rPr>
        <w:t xml:space="preserve"> 202</w:t>
      </w:r>
      <w:r>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0EE8F0CD"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26A98">
        <w:rPr>
          <w:rFonts w:cs="Arial"/>
          <w:b/>
          <w:bCs/>
          <w:sz w:val="24"/>
          <w:lang w:eastAsia="ja-JP"/>
        </w:rPr>
        <w:t>8.3.2.1</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59A35AC5"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1DCA">
        <w:rPr>
          <w:rFonts w:ascii="Arial" w:hAnsi="Arial" w:cs="Arial"/>
          <w:b/>
          <w:bCs/>
          <w:sz w:val="24"/>
        </w:rPr>
        <w:t>Simulation results for RRM measurement predictions</w:t>
      </w:r>
    </w:p>
    <w:p w14:paraId="7D015DD9" w14:textId="2ED345FC"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D4875" w:rsidRPr="00AD4875">
        <w:rPr>
          <w:rFonts w:ascii="Arial" w:hAnsi="Arial" w:cs="Arial"/>
          <w:b/>
          <w:bCs/>
          <w:sz w:val="24"/>
        </w:rPr>
        <w:t>FS_NR_AIML_Mob</w:t>
      </w:r>
      <w:proofErr w:type="spellEnd"/>
      <w:r w:rsidRPr="00112F1A">
        <w:rPr>
          <w:rFonts w:ascii="Arial" w:hAnsi="Arial" w:cs="Arial"/>
          <w:b/>
          <w:bCs/>
          <w:sz w:val="24"/>
        </w:rPr>
        <w:t xml:space="preserve"> </w:t>
      </w:r>
      <w:r>
        <w:rPr>
          <w:rFonts w:ascii="Arial" w:hAnsi="Arial" w:cs="Arial"/>
          <w:b/>
          <w:bCs/>
          <w:sz w:val="24"/>
        </w:rPr>
        <w:t xml:space="preserve">- Release </w:t>
      </w:r>
      <w:r w:rsidR="0055304E">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0E5AB73F" w:rsidR="008B549E" w:rsidRPr="006E13D1" w:rsidRDefault="008B549E" w:rsidP="00E616E7">
      <w:pPr>
        <w:pStyle w:val="Heading1"/>
        <w:tabs>
          <w:tab w:val="left" w:pos="284"/>
          <w:tab w:val="left" w:pos="568"/>
          <w:tab w:val="left" w:pos="852"/>
          <w:tab w:val="left" w:pos="1136"/>
          <w:tab w:val="left" w:pos="1420"/>
          <w:tab w:val="left" w:pos="1704"/>
          <w:tab w:val="left" w:pos="1988"/>
          <w:tab w:val="left" w:pos="2272"/>
          <w:tab w:val="left" w:pos="6080"/>
        </w:tabs>
      </w:pPr>
      <w:r w:rsidRPr="006E13D1">
        <w:t>1</w:t>
      </w:r>
      <w:r w:rsidRPr="006E13D1">
        <w:tab/>
      </w:r>
      <w:r>
        <w:t>Introduction</w:t>
      </w:r>
      <w:r w:rsidR="00E616E7">
        <w:tab/>
      </w:r>
      <w:r w:rsidR="00E616E7">
        <w:tab/>
      </w:r>
    </w:p>
    <w:p w14:paraId="175FD770" w14:textId="77777777" w:rsidR="00A340EF" w:rsidRPr="00BB1AB7" w:rsidRDefault="00A340EF" w:rsidP="00A340EF">
      <w:pPr>
        <w:shd w:val="clear" w:color="auto" w:fill="FFFFFF" w:themeFill="background1"/>
        <w:rPr>
          <w:lang w:eastAsia="zh-CN"/>
        </w:rPr>
      </w:pPr>
      <w:r w:rsidRPr="00BB1AB7">
        <w:rPr>
          <w:lang w:eastAsia="zh-CN"/>
        </w:rPr>
        <w:t>RRM measurement prediction has several sub-use-cases based on the objective and the input and outputs. In RAN#125bis the following cases were agreed:</w:t>
      </w:r>
    </w:p>
    <w:p w14:paraId="52D89776" w14:textId="77777777" w:rsidR="00A340EF" w:rsidRPr="00BB1AB7" w:rsidRDefault="00A340EF" w:rsidP="00A340EF">
      <w:pPr>
        <w:numPr>
          <w:ilvl w:val="0"/>
          <w:numId w:val="18"/>
        </w:numPr>
        <w:shd w:val="clear" w:color="auto" w:fill="FFFFFF" w:themeFill="background1"/>
        <w:rPr>
          <w:lang w:eastAsia="zh-CN"/>
        </w:rPr>
      </w:pPr>
      <w:r w:rsidRPr="00BB1AB7">
        <w:rPr>
          <w:lang w:eastAsia="zh-CN"/>
        </w:rPr>
        <w:t>Case 1: To predict beam level results, then generate cell level results based on the predicted beam results</w:t>
      </w:r>
    </w:p>
    <w:p w14:paraId="5A377769" w14:textId="77777777" w:rsidR="00A340EF" w:rsidRPr="00BB1AB7" w:rsidRDefault="00A340EF" w:rsidP="00A340EF">
      <w:pPr>
        <w:numPr>
          <w:ilvl w:val="0"/>
          <w:numId w:val="18"/>
        </w:numPr>
        <w:shd w:val="clear" w:color="auto" w:fill="FFFFFF" w:themeFill="background1"/>
        <w:rPr>
          <w:lang w:eastAsia="zh-CN"/>
        </w:rPr>
      </w:pPr>
      <w:r w:rsidRPr="00BB1AB7">
        <w:rPr>
          <w:lang w:eastAsia="zh-CN"/>
        </w:rPr>
        <w:t>Case 2: To directly predict cell level results based on cell level results.</w:t>
      </w:r>
    </w:p>
    <w:p w14:paraId="1CECE66A" w14:textId="77777777" w:rsidR="00A340EF" w:rsidRPr="00BB1AB7" w:rsidRDefault="00A340EF" w:rsidP="00A340EF">
      <w:pPr>
        <w:numPr>
          <w:ilvl w:val="0"/>
          <w:numId w:val="18"/>
        </w:numPr>
        <w:shd w:val="clear" w:color="auto" w:fill="FFFFFF" w:themeFill="background1"/>
        <w:rPr>
          <w:lang w:eastAsia="zh-CN"/>
        </w:rPr>
      </w:pPr>
      <w:r w:rsidRPr="00BB1AB7">
        <w:rPr>
          <w:lang w:eastAsia="zh-CN"/>
        </w:rPr>
        <w:t>Case 3: To directly predict cell level results based on beam level results</w:t>
      </w:r>
    </w:p>
    <w:p w14:paraId="4750403B" w14:textId="77777777" w:rsidR="00A340EF" w:rsidRPr="00BB1AB7" w:rsidRDefault="00A340EF" w:rsidP="00A340EF">
      <w:pPr>
        <w:shd w:val="clear" w:color="auto" w:fill="FFFFFF" w:themeFill="background1"/>
        <w:rPr>
          <w:lang w:eastAsia="zh-CN"/>
        </w:rPr>
      </w:pPr>
      <w:r w:rsidRPr="00BB1AB7">
        <w:rPr>
          <w:lang w:eastAsia="zh-CN"/>
        </w:rPr>
        <w:t>The two agreed objectives are:</w:t>
      </w:r>
    </w:p>
    <w:p w14:paraId="6CBCFB76" w14:textId="77777777" w:rsidR="00A340EF" w:rsidRPr="00BB1AB7" w:rsidRDefault="00A340EF" w:rsidP="00A340EF">
      <w:pPr>
        <w:numPr>
          <w:ilvl w:val="0"/>
          <w:numId w:val="19"/>
        </w:numPr>
        <w:shd w:val="clear" w:color="auto" w:fill="FFFFFF" w:themeFill="background1"/>
        <w:rPr>
          <w:rFonts w:ascii="Segoe UI" w:hAnsi="Segoe UI" w:cs="Segoe UI"/>
          <w:color w:val="172B4D"/>
          <w:sz w:val="21"/>
          <w:szCs w:val="21"/>
          <w:lang w:eastAsia="zh-CN"/>
        </w:rPr>
      </w:pPr>
      <w:r w:rsidRPr="00BB1AB7">
        <w:rPr>
          <w:b/>
          <w:bCs/>
          <w:lang w:eastAsia="zh-CN"/>
        </w:rPr>
        <w:t>Objective 1: Measurement reduction.</w:t>
      </w:r>
      <w:r w:rsidRPr="00BB1AB7">
        <w:rPr>
          <w:lang w:eastAsia="zh-CN"/>
        </w:rPr>
        <w:t> Achieve the same mobility performance, but with reduced DL radio measurements that the UE needs to take and report, which improves UE energy efficiency and reduces the required signalling.</w:t>
      </w:r>
    </w:p>
    <w:p w14:paraId="2907CA84" w14:textId="77777777" w:rsidR="00A340EF" w:rsidRPr="00BB1AB7" w:rsidRDefault="00A340EF" w:rsidP="00A340EF">
      <w:pPr>
        <w:numPr>
          <w:ilvl w:val="0"/>
          <w:numId w:val="19"/>
        </w:numPr>
        <w:shd w:val="clear" w:color="auto" w:fill="FFFFFF" w:themeFill="background1"/>
        <w:rPr>
          <w:lang w:eastAsia="zh-CN"/>
        </w:rPr>
      </w:pPr>
      <w:r w:rsidRPr="00BB1AB7">
        <w:rPr>
          <w:b/>
          <w:bCs/>
          <w:lang w:eastAsia="zh-CN"/>
        </w:rPr>
        <w:t>Objective 2: Mobility optimization.</w:t>
      </w:r>
      <w:r w:rsidRPr="00BB1AB7">
        <w:rPr>
          <w:lang w:eastAsia="zh-CN"/>
        </w:rPr>
        <w:t> Predict future UE DL radio measurements and use them to optimize mobility decisions.</w:t>
      </w:r>
    </w:p>
    <w:p w14:paraId="2AF0EC1E" w14:textId="29DC1AFE" w:rsidR="00A340EF" w:rsidRPr="00BB1AB7" w:rsidRDefault="00A340EF" w:rsidP="00A340EF">
      <w:pPr>
        <w:shd w:val="clear" w:color="auto" w:fill="FFFFFF" w:themeFill="background1"/>
        <w:rPr>
          <w:lang w:eastAsia="zh-CN"/>
        </w:rPr>
      </w:pPr>
      <w:r w:rsidRPr="00BB1AB7">
        <w:rPr>
          <w:lang w:eastAsia="zh-CN"/>
        </w:rPr>
        <w:t>Sub-use</w:t>
      </w:r>
      <w:r w:rsidR="00E80D9C">
        <w:rPr>
          <w:lang w:eastAsia="zh-CN"/>
        </w:rPr>
        <w:t xml:space="preserve"> </w:t>
      </w:r>
      <w:r w:rsidRPr="00BB1AB7">
        <w:rPr>
          <w:lang w:eastAsia="zh-CN"/>
        </w:rPr>
        <w:t>case prioritization (RAN#126):</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1286"/>
        <w:gridCol w:w="1356"/>
        <w:gridCol w:w="4059"/>
        <w:gridCol w:w="1546"/>
        <w:gridCol w:w="1378"/>
      </w:tblGrid>
      <w:tr w:rsidR="00A340EF" w:rsidRPr="00165539" w14:paraId="02977678" w14:textId="77777777" w:rsidTr="00AE3765">
        <w:tc>
          <w:tcPr>
            <w:tcW w:w="0" w:type="auto"/>
            <w:tcMar>
              <w:top w:w="105" w:type="dxa"/>
              <w:left w:w="150" w:type="dxa"/>
              <w:bottom w:w="105" w:type="dxa"/>
              <w:right w:w="150" w:type="dxa"/>
            </w:tcMar>
            <w:hideMark/>
          </w:tcPr>
          <w:p w14:paraId="779EFD48" w14:textId="77777777" w:rsidR="00A340EF" w:rsidRPr="00165539" w:rsidRDefault="00A340EF" w:rsidP="00AE3765">
            <w:pPr>
              <w:spacing w:after="0"/>
              <w:rPr>
                <w:lang w:eastAsia="zh-CN"/>
              </w:rPr>
            </w:pPr>
            <w:r w:rsidRPr="00165539">
              <w:rPr>
                <w:lang w:eastAsia="zh-CN"/>
              </w:rPr>
              <w:t>Case number</w:t>
            </w:r>
          </w:p>
        </w:tc>
        <w:tc>
          <w:tcPr>
            <w:tcW w:w="0" w:type="auto"/>
            <w:tcMar>
              <w:top w:w="105" w:type="dxa"/>
              <w:left w:w="150" w:type="dxa"/>
              <w:bottom w:w="105" w:type="dxa"/>
              <w:right w:w="150" w:type="dxa"/>
            </w:tcMar>
            <w:hideMark/>
          </w:tcPr>
          <w:p w14:paraId="2967B0D0" w14:textId="77777777" w:rsidR="00A340EF" w:rsidRPr="00165539" w:rsidRDefault="00A340EF" w:rsidP="00AE3765">
            <w:pPr>
              <w:spacing w:after="0"/>
              <w:rPr>
                <w:lang w:eastAsia="zh-CN"/>
              </w:rPr>
            </w:pPr>
            <w:r w:rsidRPr="00165539">
              <w:rPr>
                <w:lang w:eastAsia="zh-CN"/>
              </w:rPr>
              <w:t>Prioritization</w:t>
            </w:r>
          </w:p>
        </w:tc>
        <w:tc>
          <w:tcPr>
            <w:tcW w:w="0" w:type="auto"/>
            <w:tcMar>
              <w:top w:w="105" w:type="dxa"/>
              <w:left w:w="150" w:type="dxa"/>
              <w:bottom w:w="105" w:type="dxa"/>
              <w:right w:w="150" w:type="dxa"/>
            </w:tcMar>
            <w:hideMark/>
          </w:tcPr>
          <w:p w14:paraId="09F6E692" w14:textId="77777777" w:rsidR="00A340EF" w:rsidRPr="00165539" w:rsidRDefault="00A340EF" w:rsidP="00AE3765">
            <w:pPr>
              <w:spacing w:after="0"/>
              <w:rPr>
                <w:lang w:eastAsia="zh-CN"/>
              </w:rPr>
            </w:pPr>
            <w:r w:rsidRPr="00165539">
              <w:rPr>
                <w:lang w:eastAsia="zh-CN"/>
              </w:rPr>
              <w:t>Evaluation scenario combination</w:t>
            </w:r>
          </w:p>
        </w:tc>
        <w:tc>
          <w:tcPr>
            <w:tcW w:w="0" w:type="auto"/>
            <w:tcMar>
              <w:top w:w="105" w:type="dxa"/>
              <w:left w:w="150" w:type="dxa"/>
              <w:bottom w:w="105" w:type="dxa"/>
              <w:right w:w="150" w:type="dxa"/>
            </w:tcMar>
            <w:hideMark/>
          </w:tcPr>
          <w:p w14:paraId="5FF81BB2" w14:textId="77777777" w:rsidR="00A340EF" w:rsidRPr="00165539" w:rsidRDefault="00A340EF" w:rsidP="00AE3765">
            <w:pPr>
              <w:spacing w:after="0"/>
              <w:rPr>
                <w:lang w:eastAsia="zh-CN"/>
              </w:rPr>
            </w:pPr>
            <w:r w:rsidRPr="00165539">
              <w:rPr>
                <w:lang w:eastAsia="zh-CN"/>
              </w:rPr>
              <w:t>target study goal</w:t>
            </w:r>
          </w:p>
        </w:tc>
        <w:tc>
          <w:tcPr>
            <w:tcW w:w="0" w:type="auto"/>
            <w:tcMar>
              <w:top w:w="105" w:type="dxa"/>
              <w:left w:w="150" w:type="dxa"/>
              <w:bottom w:w="105" w:type="dxa"/>
              <w:right w:w="150" w:type="dxa"/>
            </w:tcMar>
            <w:hideMark/>
          </w:tcPr>
          <w:p w14:paraId="4C4B5F65" w14:textId="77777777" w:rsidR="00A340EF" w:rsidRPr="00165539" w:rsidRDefault="00A340EF" w:rsidP="00AE3765">
            <w:pPr>
              <w:spacing w:after="0"/>
              <w:rPr>
                <w:lang w:eastAsia="zh-CN"/>
              </w:rPr>
            </w:pPr>
            <w:r w:rsidRPr="00165539">
              <w:rPr>
                <w:lang w:eastAsia="zh-CN"/>
              </w:rPr>
              <w:t>Methodology</w:t>
            </w:r>
          </w:p>
        </w:tc>
      </w:tr>
      <w:tr w:rsidR="00A340EF" w:rsidRPr="00165539" w14:paraId="73D6665A" w14:textId="77777777" w:rsidTr="00AE3765">
        <w:tc>
          <w:tcPr>
            <w:tcW w:w="0" w:type="auto"/>
            <w:tcMar>
              <w:top w:w="105" w:type="dxa"/>
              <w:left w:w="150" w:type="dxa"/>
              <w:bottom w:w="105" w:type="dxa"/>
              <w:right w:w="150" w:type="dxa"/>
            </w:tcMar>
            <w:hideMark/>
          </w:tcPr>
          <w:p w14:paraId="07A885BB" w14:textId="77777777" w:rsidR="00A340EF" w:rsidRPr="00165539" w:rsidRDefault="00A340EF" w:rsidP="00AE3765">
            <w:pPr>
              <w:spacing w:after="0"/>
              <w:rPr>
                <w:lang w:eastAsia="zh-CN"/>
              </w:rPr>
            </w:pPr>
            <w:r w:rsidRPr="00165539">
              <w:rPr>
                <w:lang w:eastAsia="zh-CN"/>
              </w:rPr>
              <w:t>1</w:t>
            </w:r>
          </w:p>
        </w:tc>
        <w:tc>
          <w:tcPr>
            <w:tcW w:w="0" w:type="auto"/>
            <w:tcMar>
              <w:top w:w="105" w:type="dxa"/>
              <w:left w:w="150" w:type="dxa"/>
              <w:bottom w:w="105" w:type="dxa"/>
              <w:right w:w="150" w:type="dxa"/>
            </w:tcMar>
            <w:hideMark/>
          </w:tcPr>
          <w:p w14:paraId="671F09E3" w14:textId="77777777" w:rsidR="00A340EF" w:rsidRPr="00165539" w:rsidRDefault="00A340EF" w:rsidP="00AE3765">
            <w:pPr>
              <w:spacing w:after="0"/>
              <w:rPr>
                <w:lang w:eastAsia="zh-CN"/>
              </w:rPr>
            </w:pPr>
            <w:r w:rsidRPr="00165539">
              <w:rPr>
                <w:lang w:eastAsia="zh-CN"/>
              </w:rPr>
              <w:t>Low</w:t>
            </w:r>
          </w:p>
        </w:tc>
        <w:tc>
          <w:tcPr>
            <w:tcW w:w="0" w:type="auto"/>
            <w:tcMar>
              <w:top w:w="105" w:type="dxa"/>
              <w:left w:w="150" w:type="dxa"/>
              <w:bottom w:w="105" w:type="dxa"/>
              <w:right w:w="150" w:type="dxa"/>
            </w:tcMar>
            <w:hideMark/>
          </w:tcPr>
          <w:p w14:paraId="2CCB27B7" w14:textId="77777777" w:rsidR="00A340EF" w:rsidRPr="00165539" w:rsidRDefault="00A340EF" w:rsidP="00AE3765">
            <w:pPr>
              <w:spacing w:after="0"/>
              <w:rPr>
                <w:lang w:eastAsia="zh-CN"/>
              </w:rPr>
            </w:pPr>
            <w:r w:rsidRPr="00165539">
              <w:rPr>
                <w:lang w:eastAsia="zh-CN"/>
              </w:rPr>
              <w:t>FR1 to FR1 intra-frequency temporal domain case A</w:t>
            </w:r>
          </w:p>
        </w:tc>
        <w:tc>
          <w:tcPr>
            <w:tcW w:w="0" w:type="auto"/>
            <w:tcMar>
              <w:top w:w="105" w:type="dxa"/>
              <w:left w:w="150" w:type="dxa"/>
              <w:bottom w:w="105" w:type="dxa"/>
              <w:right w:w="150" w:type="dxa"/>
            </w:tcMar>
            <w:hideMark/>
          </w:tcPr>
          <w:p w14:paraId="08BF755F" w14:textId="77777777" w:rsidR="00A340EF" w:rsidRPr="00165539" w:rsidRDefault="00A340EF" w:rsidP="00AE3765">
            <w:pPr>
              <w:spacing w:after="0"/>
              <w:rPr>
                <w:lang w:eastAsia="zh-CN"/>
              </w:rPr>
            </w:pPr>
            <w:r w:rsidRPr="00165539">
              <w:rPr>
                <w:lang w:eastAsia="zh-CN"/>
              </w:rPr>
              <w:t>2</w:t>
            </w:r>
            <w:r w:rsidRPr="00165539">
              <w:rPr>
                <w:vertAlign w:val="superscript"/>
                <w:lang w:eastAsia="zh-CN"/>
              </w:rPr>
              <w:t>nd</w:t>
            </w:r>
            <w:r w:rsidRPr="00165539">
              <w:rPr>
                <w:lang w:eastAsia="zh-CN"/>
              </w:rPr>
              <w:t>   goal</w:t>
            </w:r>
          </w:p>
        </w:tc>
        <w:tc>
          <w:tcPr>
            <w:tcW w:w="0" w:type="auto"/>
            <w:tcMar>
              <w:top w:w="105" w:type="dxa"/>
              <w:left w:w="150" w:type="dxa"/>
              <w:bottom w:w="105" w:type="dxa"/>
              <w:right w:w="150" w:type="dxa"/>
            </w:tcMar>
            <w:hideMark/>
          </w:tcPr>
          <w:p w14:paraId="3406617A" w14:textId="77777777" w:rsidR="00A340EF" w:rsidRPr="00165539" w:rsidRDefault="00A340EF" w:rsidP="00AE3765">
            <w:pPr>
              <w:spacing w:after="0"/>
              <w:rPr>
                <w:lang w:eastAsia="zh-CN"/>
              </w:rPr>
            </w:pPr>
            <w:r w:rsidRPr="00165539">
              <w:rPr>
                <w:lang w:eastAsia="zh-CN"/>
              </w:rPr>
              <w:t>TBD</w:t>
            </w:r>
          </w:p>
        </w:tc>
      </w:tr>
      <w:tr w:rsidR="00A340EF" w:rsidRPr="00165539" w14:paraId="38DB5D40" w14:textId="77777777" w:rsidTr="00AE3765">
        <w:tc>
          <w:tcPr>
            <w:tcW w:w="0" w:type="auto"/>
            <w:tcMar>
              <w:top w:w="105" w:type="dxa"/>
              <w:left w:w="150" w:type="dxa"/>
              <w:bottom w:w="105" w:type="dxa"/>
              <w:right w:w="150" w:type="dxa"/>
            </w:tcMar>
            <w:hideMark/>
          </w:tcPr>
          <w:p w14:paraId="03216D28" w14:textId="77777777" w:rsidR="00A340EF" w:rsidRPr="00165539" w:rsidRDefault="00A340EF" w:rsidP="00AE3765">
            <w:pPr>
              <w:spacing w:after="0"/>
              <w:rPr>
                <w:lang w:eastAsia="zh-CN"/>
              </w:rPr>
            </w:pPr>
            <w:r w:rsidRPr="00165539">
              <w:rPr>
                <w:lang w:eastAsia="zh-CN"/>
              </w:rPr>
              <w:t>2</w:t>
            </w:r>
          </w:p>
        </w:tc>
        <w:tc>
          <w:tcPr>
            <w:tcW w:w="0" w:type="auto"/>
            <w:tcMar>
              <w:top w:w="105" w:type="dxa"/>
              <w:left w:w="150" w:type="dxa"/>
              <w:bottom w:w="105" w:type="dxa"/>
              <w:right w:w="150" w:type="dxa"/>
            </w:tcMar>
            <w:hideMark/>
          </w:tcPr>
          <w:p w14:paraId="34653EB8" w14:textId="77777777" w:rsidR="00A340EF" w:rsidRPr="00165539" w:rsidRDefault="00A340EF" w:rsidP="00AE3765">
            <w:pPr>
              <w:spacing w:after="0"/>
              <w:rPr>
                <w:lang w:eastAsia="zh-CN"/>
              </w:rPr>
            </w:pPr>
            <w:r w:rsidRPr="00165539">
              <w:rPr>
                <w:lang w:eastAsia="zh-CN"/>
              </w:rPr>
              <w:t>High</w:t>
            </w:r>
          </w:p>
        </w:tc>
        <w:tc>
          <w:tcPr>
            <w:tcW w:w="0" w:type="auto"/>
            <w:tcMar>
              <w:top w:w="105" w:type="dxa"/>
              <w:left w:w="150" w:type="dxa"/>
              <w:bottom w:w="105" w:type="dxa"/>
              <w:right w:w="150" w:type="dxa"/>
            </w:tcMar>
            <w:hideMark/>
          </w:tcPr>
          <w:p w14:paraId="2B23F29D" w14:textId="77777777" w:rsidR="00A340EF" w:rsidRPr="00165539" w:rsidRDefault="00A340EF" w:rsidP="00AE3765">
            <w:pPr>
              <w:spacing w:after="0"/>
              <w:rPr>
                <w:lang w:eastAsia="zh-CN"/>
              </w:rPr>
            </w:pPr>
            <w:r w:rsidRPr="00165539">
              <w:rPr>
                <w:lang w:eastAsia="zh-CN"/>
              </w:rPr>
              <w:t>FR1 to FR1 intra-frequency temporal domain case B</w:t>
            </w:r>
          </w:p>
        </w:tc>
        <w:tc>
          <w:tcPr>
            <w:tcW w:w="0" w:type="auto"/>
            <w:tcMar>
              <w:top w:w="105" w:type="dxa"/>
              <w:left w:w="150" w:type="dxa"/>
              <w:bottom w:w="105" w:type="dxa"/>
              <w:right w:w="150" w:type="dxa"/>
            </w:tcMar>
            <w:hideMark/>
          </w:tcPr>
          <w:p w14:paraId="1D1F2C61" w14:textId="77777777" w:rsidR="00A340EF" w:rsidRPr="00165539" w:rsidRDefault="00A340EF" w:rsidP="00AE3765">
            <w:pPr>
              <w:spacing w:after="0"/>
              <w:rPr>
                <w:lang w:eastAsia="zh-CN"/>
              </w:rPr>
            </w:pPr>
            <w:r w:rsidRPr="00165539">
              <w:rPr>
                <w:vertAlign w:val="superscript"/>
                <w:lang w:eastAsia="zh-CN"/>
              </w:rPr>
              <w:t>  </w:t>
            </w:r>
            <w:r w:rsidRPr="00165539">
              <w:rPr>
                <w:lang w:eastAsia="zh-CN"/>
              </w:rPr>
              <w:t>1</w:t>
            </w:r>
            <w:proofErr w:type="gramStart"/>
            <w:r w:rsidRPr="00165539">
              <w:rPr>
                <w:vertAlign w:val="superscript"/>
                <w:lang w:eastAsia="zh-CN"/>
              </w:rPr>
              <w:t>st</w:t>
            </w:r>
            <w:r w:rsidRPr="00165539">
              <w:rPr>
                <w:lang w:eastAsia="zh-CN"/>
              </w:rPr>
              <w:t>  goal</w:t>
            </w:r>
            <w:proofErr w:type="gramEnd"/>
          </w:p>
        </w:tc>
        <w:tc>
          <w:tcPr>
            <w:tcW w:w="0" w:type="auto"/>
            <w:tcMar>
              <w:top w:w="105" w:type="dxa"/>
              <w:left w:w="150" w:type="dxa"/>
              <w:bottom w:w="105" w:type="dxa"/>
              <w:right w:w="150" w:type="dxa"/>
            </w:tcMar>
            <w:hideMark/>
          </w:tcPr>
          <w:p w14:paraId="4FF659AF" w14:textId="77777777" w:rsidR="00A340EF" w:rsidRPr="00165539" w:rsidRDefault="00A340EF" w:rsidP="00AE3765">
            <w:pPr>
              <w:spacing w:after="0"/>
              <w:rPr>
                <w:lang w:eastAsia="zh-CN"/>
              </w:rPr>
            </w:pPr>
            <w:r w:rsidRPr="00165539">
              <w:rPr>
                <w:lang w:eastAsia="zh-CN"/>
              </w:rPr>
              <w:t>Intra-cell</w:t>
            </w:r>
          </w:p>
        </w:tc>
      </w:tr>
      <w:tr w:rsidR="00A340EF" w:rsidRPr="00165539" w14:paraId="121A4354" w14:textId="77777777" w:rsidTr="00AE3765">
        <w:tc>
          <w:tcPr>
            <w:tcW w:w="0" w:type="auto"/>
            <w:tcMar>
              <w:top w:w="105" w:type="dxa"/>
              <w:left w:w="150" w:type="dxa"/>
              <w:bottom w:w="105" w:type="dxa"/>
              <w:right w:w="150" w:type="dxa"/>
            </w:tcMar>
            <w:hideMark/>
          </w:tcPr>
          <w:p w14:paraId="52952F73" w14:textId="77777777" w:rsidR="00A340EF" w:rsidRPr="00165539" w:rsidRDefault="00A340EF" w:rsidP="00AE3765">
            <w:pPr>
              <w:spacing w:after="0"/>
              <w:rPr>
                <w:lang w:eastAsia="zh-CN"/>
              </w:rPr>
            </w:pPr>
            <w:r w:rsidRPr="00165539">
              <w:rPr>
                <w:lang w:eastAsia="zh-CN"/>
              </w:rPr>
              <w:t>3</w:t>
            </w:r>
          </w:p>
        </w:tc>
        <w:tc>
          <w:tcPr>
            <w:tcW w:w="0" w:type="auto"/>
            <w:tcMar>
              <w:top w:w="105" w:type="dxa"/>
              <w:left w:w="150" w:type="dxa"/>
              <w:bottom w:w="105" w:type="dxa"/>
              <w:right w:w="150" w:type="dxa"/>
            </w:tcMar>
            <w:hideMark/>
          </w:tcPr>
          <w:p w14:paraId="404A2864" w14:textId="77777777" w:rsidR="00A340EF" w:rsidRPr="00165539" w:rsidRDefault="00A340EF" w:rsidP="00AE3765">
            <w:pPr>
              <w:spacing w:after="0"/>
              <w:rPr>
                <w:lang w:eastAsia="zh-CN"/>
              </w:rPr>
            </w:pPr>
            <w:r w:rsidRPr="00165539">
              <w:rPr>
                <w:lang w:eastAsia="zh-CN"/>
              </w:rPr>
              <w:t>High</w:t>
            </w:r>
          </w:p>
        </w:tc>
        <w:tc>
          <w:tcPr>
            <w:tcW w:w="0" w:type="auto"/>
            <w:tcMar>
              <w:top w:w="105" w:type="dxa"/>
              <w:left w:w="150" w:type="dxa"/>
              <w:bottom w:w="105" w:type="dxa"/>
              <w:right w:w="150" w:type="dxa"/>
            </w:tcMar>
            <w:hideMark/>
          </w:tcPr>
          <w:p w14:paraId="77FC6775" w14:textId="77777777" w:rsidR="00A340EF" w:rsidRPr="00165539" w:rsidRDefault="00A340EF" w:rsidP="00AE3765">
            <w:pPr>
              <w:spacing w:after="0"/>
              <w:rPr>
                <w:lang w:eastAsia="zh-CN"/>
              </w:rPr>
            </w:pPr>
            <w:r w:rsidRPr="00165539">
              <w:rPr>
                <w:lang w:eastAsia="zh-CN"/>
              </w:rPr>
              <w:t>FR1 to FR1 inter-frequency (frequency domain)</w:t>
            </w:r>
          </w:p>
        </w:tc>
        <w:tc>
          <w:tcPr>
            <w:tcW w:w="0" w:type="auto"/>
            <w:tcMar>
              <w:top w:w="105" w:type="dxa"/>
              <w:left w:w="150" w:type="dxa"/>
              <w:bottom w:w="105" w:type="dxa"/>
              <w:right w:w="150" w:type="dxa"/>
            </w:tcMar>
            <w:hideMark/>
          </w:tcPr>
          <w:p w14:paraId="2919D942" w14:textId="77777777" w:rsidR="00A340EF" w:rsidRPr="00165539" w:rsidRDefault="00A340EF" w:rsidP="00AE3765">
            <w:pPr>
              <w:spacing w:after="0"/>
              <w:rPr>
                <w:lang w:eastAsia="zh-CN"/>
              </w:rPr>
            </w:pPr>
            <w:r w:rsidRPr="00165539">
              <w:rPr>
                <w:lang w:eastAsia="zh-CN"/>
              </w:rPr>
              <w:t>1</w:t>
            </w:r>
            <w:r w:rsidRPr="00165539">
              <w:rPr>
                <w:vertAlign w:val="superscript"/>
                <w:lang w:eastAsia="zh-CN"/>
              </w:rPr>
              <w:t>st</w:t>
            </w:r>
            <w:r w:rsidRPr="00165539">
              <w:rPr>
                <w:lang w:eastAsia="zh-CN"/>
              </w:rPr>
              <w:t> goal</w:t>
            </w:r>
          </w:p>
        </w:tc>
        <w:tc>
          <w:tcPr>
            <w:tcW w:w="0" w:type="auto"/>
            <w:tcMar>
              <w:top w:w="105" w:type="dxa"/>
              <w:left w:w="150" w:type="dxa"/>
              <w:bottom w:w="105" w:type="dxa"/>
              <w:right w:w="150" w:type="dxa"/>
            </w:tcMar>
            <w:hideMark/>
          </w:tcPr>
          <w:p w14:paraId="5FB0863A" w14:textId="77777777" w:rsidR="00A340EF" w:rsidRPr="00165539" w:rsidRDefault="00A340EF" w:rsidP="00AE3765">
            <w:pPr>
              <w:spacing w:after="0"/>
              <w:rPr>
                <w:lang w:eastAsia="zh-CN"/>
              </w:rPr>
            </w:pPr>
            <w:r w:rsidRPr="00165539">
              <w:rPr>
                <w:lang w:eastAsia="zh-CN"/>
              </w:rPr>
              <w:t>Inter-cell</w:t>
            </w:r>
          </w:p>
        </w:tc>
      </w:tr>
      <w:tr w:rsidR="00A340EF" w:rsidRPr="00165539" w14:paraId="4FF13C8B" w14:textId="77777777" w:rsidTr="00AE3765">
        <w:tc>
          <w:tcPr>
            <w:tcW w:w="0" w:type="auto"/>
            <w:tcMar>
              <w:top w:w="105" w:type="dxa"/>
              <w:left w:w="150" w:type="dxa"/>
              <w:bottom w:w="105" w:type="dxa"/>
              <w:right w:w="150" w:type="dxa"/>
            </w:tcMar>
            <w:hideMark/>
          </w:tcPr>
          <w:p w14:paraId="1495A258" w14:textId="77777777" w:rsidR="00A340EF" w:rsidRPr="00165539" w:rsidRDefault="00A340EF" w:rsidP="00AE3765">
            <w:pPr>
              <w:spacing w:after="0"/>
              <w:rPr>
                <w:lang w:eastAsia="zh-CN"/>
              </w:rPr>
            </w:pPr>
            <w:r w:rsidRPr="00165539">
              <w:rPr>
                <w:lang w:eastAsia="zh-CN"/>
              </w:rPr>
              <w:t>4</w:t>
            </w:r>
          </w:p>
        </w:tc>
        <w:tc>
          <w:tcPr>
            <w:tcW w:w="0" w:type="auto"/>
            <w:tcMar>
              <w:top w:w="105" w:type="dxa"/>
              <w:left w:w="150" w:type="dxa"/>
              <w:bottom w:w="105" w:type="dxa"/>
              <w:right w:w="150" w:type="dxa"/>
            </w:tcMar>
            <w:hideMark/>
          </w:tcPr>
          <w:p w14:paraId="4B81BF9E" w14:textId="77777777" w:rsidR="00A340EF" w:rsidRPr="00165539" w:rsidRDefault="00A340EF" w:rsidP="00AE3765">
            <w:pPr>
              <w:spacing w:after="0"/>
              <w:rPr>
                <w:lang w:eastAsia="zh-CN"/>
              </w:rPr>
            </w:pPr>
            <w:r w:rsidRPr="00165539">
              <w:rPr>
                <w:lang w:eastAsia="zh-CN"/>
              </w:rPr>
              <w:t>High</w:t>
            </w:r>
          </w:p>
        </w:tc>
        <w:tc>
          <w:tcPr>
            <w:tcW w:w="0" w:type="auto"/>
            <w:tcMar>
              <w:top w:w="105" w:type="dxa"/>
              <w:left w:w="150" w:type="dxa"/>
              <w:bottom w:w="105" w:type="dxa"/>
              <w:right w:w="150" w:type="dxa"/>
            </w:tcMar>
            <w:hideMark/>
          </w:tcPr>
          <w:p w14:paraId="4BA0EC56" w14:textId="77777777" w:rsidR="00A340EF" w:rsidRPr="00165539" w:rsidRDefault="00A340EF" w:rsidP="00AE3765">
            <w:pPr>
              <w:spacing w:after="0"/>
              <w:rPr>
                <w:lang w:eastAsia="zh-CN"/>
              </w:rPr>
            </w:pPr>
            <w:r w:rsidRPr="00165539">
              <w:rPr>
                <w:lang w:eastAsia="zh-CN"/>
              </w:rPr>
              <w:t>FR2 to FR2 intra-frequency temporal domain case A</w:t>
            </w:r>
          </w:p>
        </w:tc>
        <w:tc>
          <w:tcPr>
            <w:tcW w:w="0" w:type="auto"/>
            <w:tcMar>
              <w:top w:w="105" w:type="dxa"/>
              <w:left w:w="150" w:type="dxa"/>
              <w:bottom w:w="105" w:type="dxa"/>
              <w:right w:w="150" w:type="dxa"/>
            </w:tcMar>
            <w:hideMark/>
          </w:tcPr>
          <w:p w14:paraId="77977435" w14:textId="77777777" w:rsidR="00A340EF" w:rsidRPr="00165539" w:rsidRDefault="00A340EF" w:rsidP="00AE3765">
            <w:pPr>
              <w:spacing w:after="0"/>
              <w:rPr>
                <w:lang w:eastAsia="zh-CN"/>
              </w:rPr>
            </w:pPr>
            <w:r w:rsidRPr="00165539">
              <w:rPr>
                <w:lang w:eastAsia="zh-CN"/>
              </w:rPr>
              <w:t>2</w:t>
            </w:r>
            <w:r w:rsidRPr="00165539">
              <w:rPr>
                <w:vertAlign w:val="superscript"/>
                <w:lang w:eastAsia="zh-CN"/>
              </w:rPr>
              <w:t>nd</w:t>
            </w:r>
            <w:r w:rsidRPr="00165539">
              <w:rPr>
                <w:lang w:eastAsia="zh-CN"/>
              </w:rPr>
              <w:t> goal</w:t>
            </w:r>
          </w:p>
        </w:tc>
        <w:tc>
          <w:tcPr>
            <w:tcW w:w="0" w:type="auto"/>
            <w:tcMar>
              <w:top w:w="105" w:type="dxa"/>
              <w:left w:w="150" w:type="dxa"/>
              <w:bottom w:w="105" w:type="dxa"/>
              <w:right w:w="150" w:type="dxa"/>
            </w:tcMar>
            <w:hideMark/>
          </w:tcPr>
          <w:p w14:paraId="085214B6" w14:textId="77777777" w:rsidR="00A340EF" w:rsidRPr="00165539" w:rsidRDefault="00A340EF" w:rsidP="00AE3765">
            <w:pPr>
              <w:spacing w:after="0"/>
              <w:rPr>
                <w:lang w:eastAsia="zh-CN"/>
              </w:rPr>
            </w:pPr>
            <w:r w:rsidRPr="00165539">
              <w:rPr>
                <w:lang w:eastAsia="zh-CN"/>
              </w:rPr>
              <w:t>Intra-cell</w:t>
            </w:r>
          </w:p>
        </w:tc>
      </w:tr>
      <w:tr w:rsidR="00A340EF" w:rsidRPr="00165539" w14:paraId="648F5A21" w14:textId="77777777" w:rsidTr="00AE3765">
        <w:tc>
          <w:tcPr>
            <w:tcW w:w="0" w:type="auto"/>
            <w:tcMar>
              <w:top w:w="105" w:type="dxa"/>
              <w:left w:w="150" w:type="dxa"/>
              <w:bottom w:w="105" w:type="dxa"/>
              <w:right w:w="150" w:type="dxa"/>
            </w:tcMar>
            <w:hideMark/>
          </w:tcPr>
          <w:p w14:paraId="74AC83B3" w14:textId="77777777" w:rsidR="00A340EF" w:rsidRPr="00165539" w:rsidRDefault="00A340EF" w:rsidP="00AE3765">
            <w:pPr>
              <w:spacing w:after="0"/>
              <w:rPr>
                <w:lang w:eastAsia="zh-CN"/>
              </w:rPr>
            </w:pPr>
            <w:r w:rsidRPr="00165539">
              <w:rPr>
                <w:lang w:eastAsia="zh-CN"/>
              </w:rPr>
              <w:t>5</w:t>
            </w:r>
          </w:p>
        </w:tc>
        <w:tc>
          <w:tcPr>
            <w:tcW w:w="0" w:type="auto"/>
            <w:tcMar>
              <w:top w:w="105" w:type="dxa"/>
              <w:left w:w="150" w:type="dxa"/>
              <w:bottom w:w="105" w:type="dxa"/>
              <w:right w:w="150" w:type="dxa"/>
            </w:tcMar>
            <w:hideMark/>
          </w:tcPr>
          <w:p w14:paraId="194556C0" w14:textId="77777777" w:rsidR="00A340EF" w:rsidRPr="00165539" w:rsidRDefault="00A340EF" w:rsidP="00AE3765">
            <w:pPr>
              <w:spacing w:after="0"/>
              <w:rPr>
                <w:lang w:eastAsia="zh-CN"/>
              </w:rPr>
            </w:pPr>
            <w:r w:rsidRPr="00165539">
              <w:rPr>
                <w:lang w:eastAsia="zh-CN"/>
              </w:rPr>
              <w:t>Low</w:t>
            </w:r>
          </w:p>
        </w:tc>
        <w:tc>
          <w:tcPr>
            <w:tcW w:w="0" w:type="auto"/>
            <w:tcMar>
              <w:top w:w="105" w:type="dxa"/>
              <w:left w:w="150" w:type="dxa"/>
              <w:bottom w:w="105" w:type="dxa"/>
              <w:right w:w="150" w:type="dxa"/>
            </w:tcMar>
            <w:hideMark/>
          </w:tcPr>
          <w:p w14:paraId="141DCCCF" w14:textId="77777777" w:rsidR="00A340EF" w:rsidRPr="00165539" w:rsidRDefault="00A340EF" w:rsidP="00AE3765">
            <w:pPr>
              <w:spacing w:after="0"/>
              <w:rPr>
                <w:lang w:eastAsia="zh-CN"/>
              </w:rPr>
            </w:pPr>
            <w:r w:rsidRPr="00165539">
              <w:rPr>
                <w:lang w:eastAsia="zh-CN"/>
              </w:rPr>
              <w:t>FR2 to FR2 intra-frequency temporal domain case B</w:t>
            </w:r>
          </w:p>
        </w:tc>
        <w:tc>
          <w:tcPr>
            <w:tcW w:w="0" w:type="auto"/>
            <w:tcMar>
              <w:top w:w="105" w:type="dxa"/>
              <w:left w:w="150" w:type="dxa"/>
              <w:bottom w:w="105" w:type="dxa"/>
              <w:right w:w="150" w:type="dxa"/>
            </w:tcMar>
            <w:hideMark/>
          </w:tcPr>
          <w:p w14:paraId="5646D87F" w14:textId="77777777" w:rsidR="00A340EF" w:rsidRPr="00165539" w:rsidRDefault="00A340EF" w:rsidP="00AE3765">
            <w:pPr>
              <w:spacing w:after="0"/>
              <w:rPr>
                <w:lang w:eastAsia="zh-CN"/>
              </w:rPr>
            </w:pPr>
            <w:r w:rsidRPr="00165539">
              <w:rPr>
                <w:lang w:eastAsia="zh-CN"/>
              </w:rPr>
              <w:t>1</w:t>
            </w:r>
            <w:r w:rsidRPr="00165539">
              <w:rPr>
                <w:vertAlign w:val="superscript"/>
                <w:lang w:eastAsia="zh-CN"/>
              </w:rPr>
              <w:t>st</w:t>
            </w:r>
            <w:r w:rsidRPr="00165539">
              <w:rPr>
                <w:lang w:eastAsia="zh-CN"/>
              </w:rPr>
              <w:t> goal</w:t>
            </w:r>
          </w:p>
        </w:tc>
        <w:tc>
          <w:tcPr>
            <w:tcW w:w="0" w:type="auto"/>
            <w:tcMar>
              <w:top w:w="105" w:type="dxa"/>
              <w:left w:w="150" w:type="dxa"/>
              <w:bottom w:w="105" w:type="dxa"/>
              <w:right w:w="150" w:type="dxa"/>
            </w:tcMar>
            <w:hideMark/>
          </w:tcPr>
          <w:p w14:paraId="76EC5BEC" w14:textId="77777777" w:rsidR="00A340EF" w:rsidRPr="00165539" w:rsidRDefault="00A340EF" w:rsidP="00AE3765">
            <w:pPr>
              <w:spacing w:after="0"/>
              <w:rPr>
                <w:lang w:eastAsia="zh-CN"/>
              </w:rPr>
            </w:pPr>
            <w:r w:rsidRPr="00165539">
              <w:rPr>
                <w:lang w:eastAsia="zh-CN"/>
              </w:rPr>
              <w:t>TBD</w:t>
            </w:r>
          </w:p>
        </w:tc>
      </w:tr>
      <w:tr w:rsidR="00A340EF" w:rsidRPr="00165539" w14:paraId="31AF44EA" w14:textId="77777777" w:rsidTr="00AE3765">
        <w:tc>
          <w:tcPr>
            <w:tcW w:w="0" w:type="auto"/>
            <w:tcMar>
              <w:top w:w="105" w:type="dxa"/>
              <w:left w:w="150" w:type="dxa"/>
              <w:bottom w:w="105" w:type="dxa"/>
              <w:right w:w="150" w:type="dxa"/>
            </w:tcMar>
            <w:hideMark/>
          </w:tcPr>
          <w:p w14:paraId="6A818551" w14:textId="77777777" w:rsidR="00A340EF" w:rsidRPr="00165539" w:rsidRDefault="00A340EF" w:rsidP="00AE3765">
            <w:pPr>
              <w:spacing w:after="0"/>
              <w:rPr>
                <w:lang w:eastAsia="zh-CN"/>
              </w:rPr>
            </w:pPr>
            <w:r w:rsidRPr="00165539">
              <w:rPr>
                <w:lang w:eastAsia="zh-CN"/>
              </w:rPr>
              <w:t>6</w:t>
            </w:r>
          </w:p>
        </w:tc>
        <w:tc>
          <w:tcPr>
            <w:tcW w:w="0" w:type="auto"/>
            <w:tcMar>
              <w:top w:w="105" w:type="dxa"/>
              <w:left w:w="150" w:type="dxa"/>
              <w:bottom w:w="105" w:type="dxa"/>
              <w:right w:w="150" w:type="dxa"/>
            </w:tcMar>
            <w:hideMark/>
          </w:tcPr>
          <w:p w14:paraId="05E472C2" w14:textId="77777777" w:rsidR="00A340EF" w:rsidRPr="00165539" w:rsidRDefault="00A340EF" w:rsidP="00AE3765">
            <w:pPr>
              <w:spacing w:after="0"/>
              <w:rPr>
                <w:lang w:eastAsia="zh-CN"/>
              </w:rPr>
            </w:pPr>
            <w:r w:rsidRPr="00165539">
              <w:rPr>
                <w:lang w:eastAsia="zh-CN"/>
              </w:rPr>
              <w:t>Middle</w:t>
            </w:r>
          </w:p>
        </w:tc>
        <w:tc>
          <w:tcPr>
            <w:tcW w:w="0" w:type="auto"/>
            <w:tcMar>
              <w:top w:w="105" w:type="dxa"/>
              <w:left w:w="150" w:type="dxa"/>
              <w:bottom w:w="105" w:type="dxa"/>
              <w:right w:w="150" w:type="dxa"/>
            </w:tcMar>
            <w:hideMark/>
          </w:tcPr>
          <w:p w14:paraId="28133965" w14:textId="77777777" w:rsidR="00A340EF" w:rsidRPr="00165539" w:rsidRDefault="00A340EF" w:rsidP="00AE3765">
            <w:pPr>
              <w:spacing w:after="0"/>
              <w:rPr>
                <w:lang w:eastAsia="zh-CN"/>
              </w:rPr>
            </w:pPr>
            <w:r w:rsidRPr="00165539">
              <w:rPr>
                <w:lang w:eastAsia="zh-CN"/>
              </w:rPr>
              <w:t>FR2 to FR2 intra-frequency spatial domain</w:t>
            </w:r>
          </w:p>
        </w:tc>
        <w:tc>
          <w:tcPr>
            <w:tcW w:w="0" w:type="auto"/>
            <w:tcMar>
              <w:top w:w="105" w:type="dxa"/>
              <w:left w:w="150" w:type="dxa"/>
              <w:bottom w:w="105" w:type="dxa"/>
              <w:right w:w="150" w:type="dxa"/>
            </w:tcMar>
            <w:hideMark/>
          </w:tcPr>
          <w:p w14:paraId="048DA505" w14:textId="77777777" w:rsidR="00A340EF" w:rsidRPr="00165539" w:rsidRDefault="00A340EF" w:rsidP="00AE3765">
            <w:pPr>
              <w:spacing w:after="0"/>
              <w:rPr>
                <w:lang w:eastAsia="zh-CN"/>
              </w:rPr>
            </w:pPr>
            <w:r w:rsidRPr="00165539">
              <w:rPr>
                <w:lang w:eastAsia="zh-CN"/>
              </w:rPr>
              <w:t>1</w:t>
            </w:r>
            <w:proofErr w:type="gramStart"/>
            <w:r w:rsidRPr="00165539">
              <w:rPr>
                <w:vertAlign w:val="superscript"/>
                <w:lang w:eastAsia="zh-CN"/>
              </w:rPr>
              <w:t>st</w:t>
            </w:r>
            <w:r w:rsidRPr="00165539">
              <w:rPr>
                <w:lang w:eastAsia="zh-CN"/>
              </w:rPr>
              <w:t>  goal</w:t>
            </w:r>
            <w:proofErr w:type="gramEnd"/>
          </w:p>
        </w:tc>
        <w:tc>
          <w:tcPr>
            <w:tcW w:w="0" w:type="auto"/>
            <w:tcMar>
              <w:top w:w="105" w:type="dxa"/>
              <w:left w:w="150" w:type="dxa"/>
              <w:bottom w:w="105" w:type="dxa"/>
              <w:right w:w="150" w:type="dxa"/>
            </w:tcMar>
            <w:hideMark/>
          </w:tcPr>
          <w:p w14:paraId="490075AD" w14:textId="77777777" w:rsidR="00A340EF" w:rsidRPr="00165539" w:rsidRDefault="00A340EF" w:rsidP="00AE3765">
            <w:pPr>
              <w:spacing w:after="0"/>
              <w:rPr>
                <w:lang w:eastAsia="zh-CN"/>
              </w:rPr>
            </w:pPr>
            <w:r w:rsidRPr="00165539">
              <w:rPr>
                <w:lang w:eastAsia="zh-CN"/>
              </w:rPr>
              <w:t>Intra-cell</w:t>
            </w:r>
          </w:p>
        </w:tc>
      </w:tr>
    </w:tbl>
    <w:p w14:paraId="0D91D783" w14:textId="2CDD6FAC" w:rsidR="008B549E" w:rsidRDefault="008B549E" w:rsidP="008B549E"/>
    <w:p w14:paraId="0458C1F3" w14:textId="73AEE994" w:rsidR="004B1075" w:rsidRPr="0055304E" w:rsidRDefault="004B1075" w:rsidP="008B549E">
      <w:pPr>
        <w:rPr>
          <w:lang w:val="en-US"/>
        </w:rPr>
      </w:pPr>
      <w:r w:rsidRPr="004B1075">
        <w:rPr>
          <w:lang w:val="en-US"/>
        </w:rPr>
        <w:t xml:space="preserve">This contribution builds upon our previous </w:t>
      </w:r>
      <w:r>
        <w:rPr>
          <w:lang w:val="en-US"/>
        </w:rPr>
        <w:t>preliminary simulation results</w:t>
      </w:r>
      <w:r w:rsidRPr="004B1075">
        <w:rPr>
          <w:lang w:val="en-US"/>
        </w:rPr>
        <w:t xml:space="preserve"> presented</w:t>
      </w:r>
      <w:r w:rsidR="002E4A7F">
        <w:rPr>
          <w:lang w:val="en-US"/>
        </w:rPr>
        <w:t xml:space="preserve"> earlier</w:t>
      </w:r>
      <w:r w:rsidRPr="004B1075">
        <w:rPr>
          <w:lang w:val="en-US"/>
        </w:rPr>
        <w:t xml:space="preserve"> in </w:t>
      </w:r>
      <w:r w:rsidR="008B42CD">
        <w:rPr>
          <w:lang w:val="en-US"/>
        </w:rPr>
        <w:t>[1]</w:t>
      </w:r>
      <w:r w:rsidRPr="004B1075">
        <w:rPr>
          <w:lang w:val="en-US"/>
        </w:rPr>
        <w:t xml:space="preserve">, which explored the use case of RRM measurement prediction. We now present </w:t>
      </w:r>
      <w:r w:rsidR="00754B5D">
        <w:rPr>
          <w:lang w:val="en-US"/>
        </w:rPr>
        <w:t>the updated</w:t>
      </w:r>
      <w:r w:rsidRPr="004B1075">
        <w:rPr>
          <w:lang w:val="en-US"/>
        </w:rPr>
        <w:t xml:space="preserve"> simulation results for temporal</w:t>
      </w:r>
      <w:r>
        <w:rPr>
          <w:lang w:val="en-US"/>
        </w:rPr>
        <w:t xml:space="preserve"> domain</w:t>
      </w:r>
      <w:r w:rsidRPr="004B1075">
        <w:rPr>
          <w:lang w:val="en-US"/>
        </w:rPr>
        <w:t xml:space="preserve"> cases A and B.</w:t>
      </w:r>
    </w:p>
    <w:p w14:paraId="2F0575B0" w14:textId="4DD5D3E4" w:rsidR="008B549E" w:rsidRPr="0055304E" w:rsidRDefault="008B549E" w:rsidP="008B549E">
      <w:pPr>
        <w:pStyle w:val="Heading1"/>
        <w:rPr>
          <w:lang w:val="en-US"/>
        </w:rPr>
      </w:pPr>
      <w:r w:rsidRPr="006E13D1">
        <w:lastRenderedPageBreak/>
        <w:t>2</w:t>
      </w:r>
      <w:r w:rsidRPr="006E13D1">
        <w:tab/>
      </w:r>
      <w:r w:rsidR="00E71DCD">
        <w:t>Discussion</w:t>
      </w:r>
    </w:p>
    <w:p w14:paraId="7F80A425" w14:textId="42F2F829" w:rsidR="008B549E" w:rsidRPr="006E13D1" w:rsidRDefault="008B549E" w:rsidP="008B549E">
      <w:pPr>
        <w:pStyle w:val="Heading2"/>
      </w:pPr>
      <w:r>
        <w:t>2</w:t>
      </w:r>
      <w:r w:rsidRPr="006E13D1">
        <w:t>.1</w:t>
      </w:r>
      <w:r w:rsidRPr="006E13D1">
        <w:tab/>
      </w:r>
      <w:r w:rsidR="00E71DCD">
        <w:t xml:space="preserve">Temporal </w:t>
      </w:r>
      <w:r w:rsidR="00757380">
        <w:t xml:space="preserve">domain </w:t>
      </w:r>
      <w:r w:rsidR="00E71DCD">
        <w:t>case A</w:t>
      </w:r>
    </w:p>
    <w:p w14:paraId="5CC59755" w14:textId="4D4CB5C1" w:rsidR="00B922EE" w:rsidRDefault="00B922EE" w:rsidP="00B922EE">
      <w:pPr>
        <w:rPr>
          <w:lang w:val="en-US"/>
        </w:rPr>
      </w:pPr>
      <w:r w:rsidRPr="000A1E80">
        <w:rPr>
          <w:lang w:val="en-US"/>
        </w:rPr>
        <w:t xml:space="preserve">In </w:t>
      </w:r>
      <w:r>
        <w:rPr>
          <w:lang w:val="en-US"/>
        </w:rPr>
        <w:t xml:space="preserve">RRM </w:t>
      </w:r>
      <w:r w:rsidRPr="000A1E80">
        <w:rPr>
          <w:lang w:val="en-US"/>
        </w:rPr>
        <w:t xml:space="preserve">temporal prediction case A, as illustrated in </w:t>
      </w:r>
      <w:r>
        <w:rPr>
          <w:lang w:val="en-US"/>
        </w:rPr>
        <w:t>Figure 2.</w:t>
      </w:r>
      <w:r w:rsidR="00730109">
        <w:rPr>
          <w:lang w:val="en-US"/>
        </w:rPr>
        <w:t>1</w:t>
      </w:r>
      <w:r>
        <w:rPr>
          <w:lang w:val="en-US"/>
        </w:rPr>
        <w:t>-1</w:t>
      </w:r>
      <w:r w:rsidRPr="000A1E80">
        <w:rPr>
          <w:lang w:val="en-US"/>
        </w:rPr>
        <w:t>, we assume no measurement reduction within the observation window. This distinguishes it from</w:t>
      </w:r>
      <w:r>
        <w:rPr>
          <w:lang w:val="en-US"/>
        </w:rPr>
        <w:t xml:space="preserve"> RRM temporal prediction</w:t>
      </w:r>
      <w:r w:rsidRPr="000A1E80">
        <w:rPr>
          <w:lang w:val="en-US"/>
        </w:rPr>
        <w:t xml:space="preserve"> case B </w:t>
      </w:r>
      <w:r w:rsidR="00E9112F">
        <w:rPr>
          <w:lang w:val="en-US"/>
        </w:rPr>
        <w:t>[2]</w:t>
      </w:r>
      <w:r w:rsidRPr="000A1E80">
        <w:rPr>
          <w:lang w:val="en-US"/>
        </w:rPr>
        <w:t xml:space="preserve">. To address this requirement, time series sequence-to-sequence prediction models are necessary. For evaluation purposes, we present results using various regression models and window sizes for RRM temporal prediction case A, categorized into the </w:t>
      </w:r>
      <w:r>
        <w:rPr>
          <w:lang w:val="en-US"/>
        </w:rPr>
        <w:t>following</w:t>
      </w:r>
      <w:r w:rsidRPr="000A1E80">
        <w:rPr>
          <w:lang w:val="en-US"/>
        </w:rPr>
        <w:t xml:space="preserve"> sub-cases</w:t>
      </w:r>
      <w:r>
        <w:rPr>
          <w:lang w:val="en-US"/>
        </w:rPr>
        <w:t>.</w:t>
      </w:r>
    </w:p>
    <w:p w14:paraId="234B8427" w14:textId="77777777" w:rsidR="00B922EE" w:rsidRDefault="00B922EE" w:rsidP="00B922EE">
      <w:pPr>
        <w:jc w:val="center"/>
      </w:pPr>
      <w:r>
        <w:rPr>
          <w:noProof/>
        </w:rPr>
        <w:drawing>
          <wp:inline distT="0" distB="0" distL="0" distR="0" wp14:anchorId="7D7B4612" wp14:editId="495066D6">
            <wp:extent cx="6094514" cy="1669415"/>
            <wp:effectExtent l="0" t="0" r="1905" b="6985"/>
            <wp:docPr id="970546676" name="Picture 97054667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546676" name="Picture 970546676" descr="A diagram of a diagram&#10;&#10;Description automatically generated"/>
                    <pic:cNvPicPr/>
                  </pic:nvPicPr>
                  <pic:blipFill rotWithShape="1">
                    <a:blip r:embed="rId12" cstate="print">
                      <a:extLst>
                        <a:ext uri="{28A0092B-C50C-407E-A947-70E740481C1C}">
                          <a14:useLocalDpi xmlns:a14="http://schemas.microsoft.com/office/drawing/2010/main" val="0"/>
                        </a:ext>
                      </a:extLst>
                    </a:blip>
                    <a:srcRect t="8684" r="456"/>
                    <a:stretch/>
                  </pic:blipFill>
                  <pic:spPr bwMode="auto">
                    <a:xfrm>
                      <a:off x="0" y="0"/>
                      <a:ext cx="6096631" cy="1669995"/>
                    </a:xfrm>
                    <a:prstGeom prst="rect">
                      <a:avLst/>
                    </a:prstGeom>
                    <a:ln>
                      <a:noFill/>
                    </a:ln>
                    <a:extLst>
                      <a:ext uri="{53640926-AAD7-44D8-BBD7-CCE9431645EC}">
                        <a14:shadowObscured xmlns:a14="http://schemas.microsoft.com/office/drawing/2010/main"/>
                      </a:ext>
                    </a:extLst>
                  </pic:spPr>
                </pic:pic>
              </a:graphicData>
            </a:graphic>
          </wp:inline>
        </w:drawing>
      </w:r>
    </w:p>
    <w:p w14:paraId="231991B4" w14:textId="25570C76" w:rsidR="00B922EE" w:rsidRDefault="00B922EE" w:rsidP="00B922EE">
      <w:pPr>
        <w:pStyle w:val="TF"/>
      </w:pPr>
      <w:r>
        <w:t>Figure 2.</w:t>
      </w:r>
      <w:r w:rsidR="00730109">
        <w:t>1</w:t>
      </w:r>
      <w:r>
        <w:t>-1: RRM temporal domain prediction – case A</w:t>
      </w:r>
    </w:p>
    <w:p w14:paraId="26F76F73" w14:textId="1A31C7A7" w:rsidR="00B922EE" w:rsidRPr="00857203" w:rsidRDefault="00B922EE" w:rsidP="00B922EE">
      <w:pPr>
        <w:rPr>
          <w:bCs/>
          <w:highlight w:val="yellow"/>
        </w:rPr>
      </w:pPr>
      <w:r>
        <w:rPr>
          <w:lang w:val="en-US"/>
        </w:rPr>
        <w:t>Our simulations assumptions are highlighted in Table 2.1-1.</w:t>
      </w:r>
    </w:p>
    <w:p w14:paraId="1B127DC9" w14:textId="78CA9FDE" w:rsidR="000846EF" w:rsidRPr="005979FA" w:rsidRDefault="000846EF" w:rsidP="000846EF">
      <w:pPr>
        <w:pStyle w:val="TF"/>
      </w:pPr>
      <w:r w:rsidRPr="00D9162D">
        <w:t>Table 2.</w:t>
      </w:r>
      <w:r w:rsidR="00E30AEF">
        <w:t>1</w:t>
      </w:r>
      <w:r w:rsidRPr="00D9162D">
        <w:t>-</w:t>
      </w:r>
      <w:r>
        <w:t>1</w:t>
      </w:r>
      <w:r w:rsidRPr="005B6D6C">
        <w:t>: Simulation parameters for the 7-site scenario based on TR38.843</w:t>
      </w:r>
      <w:r>
        <w:t xml:space="preserve"> (FR2)</w:t>
      </w:r>
    </w:p>
    <w:tbl>
      <w:tblPr>
        <w:tblStyle w:val="1"/>
        <w:tblW w:w="0" w:type="auto"/>
        <w:jc w:val="center"/>
        <w:tblLook w:val="04A0" w:firstRow="1" w:lastRow="0" w:firstColumn="1" w:lastColumn="0" w:noHBand="0" w:noVBand="1"/>
      </w:tblPr>
      <w:tblGrid>
        <w:gridCol w:w="1628"/>
        <w:gridCol w:w="3364"/>
        <w:gridCol w:w="4639"/>
      </w:tblGrid>
      <w:tr w:rsidR="00A6636F" w:rsidRPr="007B128A" w14:paraId="57D033D4" w14:textId="77777777" w:rsidTr="00AE3765">
        <w:trPr>
          <w:jc w:val="center"/>
        </w:trPr>
        <w:tc>
          <w:tcPr>
            <w:tcW w:w="1628" w:type="dxa"/>
            <w:vMerge w:val="restart"/>
            <w:hideMark/>
          </w:tcPr>
          <w:p w14:paraId="2F70380D" w14:textId="77777777" w:rsidR="00A6636F" w:rsidRPr="007B128A" w:rsidRDefault="00A6636F" w:rsidP="00AE3765">
            <w:r w:rsidRPr="007B128A">
              <w:t>Reported simulation assumptions</w:t>
            </w:r>
          </w:p>
        </w:tc>
        <w:tc>
          <w:tcPr>
            <w:tcW w:w="3364" w:type="dxa"/>
            <w:hideMark/>
          </w:tcPr>
          <w:p w14:paraId="7F230EC1" w14:textId="77777777" w:rsidR="00A6636F" w:rsidRPr="002A1526" w:rsidRDefault="00A6636F" w:rsidP="00A533CD">
            <w:r w:rsidRPr="002A1526">
              <w:t>UE trajectory option</w:t>
            </w:r>
          </w:p>
        </w:tc>
        <w:tc>
          <w:tcPr>
            <w:tcW w:w="4639" w:type="dxa"/>
            <w:hideMark/>
          </w:tcPr>
          <w:p w14:paraId="7EF9FF9D" w14:textId="77777777" w:rsidR="00A6636F" w:rsidRPr="002A1526" w:rsidRDefault="00A6636F" w:rsidP="00A533CD">
            <w:r w:rsidRPr="002A1526">
              <w:t>Option 3</w:t>
            </w:r>
          </w:p>
        </w:tc>
      </w:tr>
      <w:tr w:rsidR="00A6636F" w:rsidRPr="007B128A" w14:paraId="041D54F0" w14:textId="77777777" w:rsidTr="00AE3765">
        <w:trPr>
          <w:jc w:val="center"/>
        </w:trPr>
        <w:tc>
          <w:tcPr>
            <w:tcW w:w="1628" w:type="dxa"/>
            <w:vMerge/>
            <w:hideMark/>
          </w:tcPr>
          <w:p w14:paraId="6961275A" w14:textId="77777777" w:rsidR="00A6636F" w:rsidRPr="007B128A" w:rsidRDefault="00A6636F" w:rsidP="00AE3765"/>
        </w:tc>
        <w:tc>
          <w:tcPr>
            <w:tcW w:w="3364" w:type="dxa"/>
            <w:hideMark/>
          </w:tcPr>
          <w:p w14:paraId="4F2F91A5" w14:textId="77777777" w:rsidR="00A6636F" w:rsidRPr="002A1526" w:rsidRDefault="00A6636F" w:rsidP="00A533CD">
            <w:r w:rsidRPr="002A1526">
              <w:t>UE trajectory boundary processing option</w:t>
            </w:r>
          </w:p>
        </w:tc>
        <w:tc>
          <w:tcPr>
            <w:tcW w:w="4639" w:type="dxa"/>
            <w:hideMark/>
          </w:tcPr>
          <w:p w14:paraId="6EF33AA2" w14:textId="77777777" w:rsidR="00A6636F" w:rsidRPr="002A1526" w:rsidRDefault="00A6636F" w:rsidP="00A533CD">
            <w:r w:rsidRPr="002A1526">
              <w:t>Option 3</w:t>
            </w:r>
          </w:p>
        </w:tc>
      </w:tr>
      <w:tr w:rsidR="00A6636F" w:rsidRPr="007B128A" w14:paraId="57561F93" w14:textId="77777777" w:rsidTr="00AE3765">
        <w:trPr>
          <w:jc w:val="center"/>
        </w:trPr>
        <w:tc>
          <w:tcPr>
            <w:tcW w:w="1628" w:type="dxa"/>
            <w:vMerge/>
            <w:hideMark/>
          </w:tcPr>
          <w:p w14:paraId="745026DE" w14:textId="77777777" w:rsidR="00A6636F" w:rsidRPr="007B128A" w:rsidRDefault="00A6636F" w:rsidP="00AE3765"/>
        </w:tc>
        <w:tc>
          <w:tcPr>
            <w:tcW w:w="3364" w:type="dxa"/>
            <w:hideMark/>
          </w:tcPr>
          <w:p w14:paraId="41F00EE1" w14:textId="77777777" w:rsidR="00A6636F" w:rsidRPr="002A1526" w:rsidRDefault="00A6636F" w:rsidP="00AE3765">
            <w:r w:rsidRPr="002A1526">
              <w:t>UE speed</w:t>
            </w:r>
          </w:p>
        </w:tc>
        <w:tc>
          <w:tcPr>
            <w:tcW w:w="4639" w:type="dxa"/>
            <w:hideMark/>
          </w:tcPr>
          <w:p w14:paraId="3177ADDF" w14:textId="77777777" w:rsidR="00A6636F" w:rsidRDefault="00A6636F" w:rsidP="00AE3765">
            <w:r>
              <w:t>30/</w:t>
            </w:r>
            <w:r w:rsidRPr="002A1526">
              <w:t>60</w:t>
            </w:r>
            <w:r>
              <w:t>/120</w:t>
            </w:r>
            <w:r w:rsidRPr="002A1526">
              <w:t xml:space="preserve"> km</w:t>
            </w:r>
            <w:r>
              <w:t>/</w:t>
            </w:r>
            <w:r w:rsidRPr="002A1526">
              <w:t>h</w:t>
            </w:r>
          </w:p>
        </w:tc>
      </w:tr>
      <w:tr w:rsidR="00A6636F" w:rsidRPr="007B128A" w14:paraId="4458BD3C" w14:textId="77777777" w:rsidTr="00AE3765">
        <w:trPr>
          <w:jc w:val="center"/>
        </w:trPr>
        <w:tc>
          <w:tcPr>
            <w:tcW w:w="1628" w:type="dxa"/>
            <w:vMerge/>
            <w:hideMark/>
          </w:tcPr>
          <w:p w14:paraId="1E0622E5" w14:textId="77777777" w:rsidR="00A6636F" w:rsidRPr="007B128A" w:rsidRDefault="00A6636F" w:rsidP="00AE3765"/>
        </w:tc>
        <w:tc>
          <w:tcPr>
            <w:tcW w:w="3364" w:type="dxa"/>
            <w:hideMark/>
          </w:tcPr>
          <w:p w14:paraId="6C757285" w14:textId="77777777" w:rsidR="00A6636F" w:rsidRPr="002A1526" w:rsidRDefault="00A6636F" w:rsidP="00AE3765">
            <w:proofErr w:type="spellStart"/>
            <w:r w:rsidRPr="002A1526">
              <w:t>SoftLOS</w:t>
            </w:r>
            <w:proofErr w:type="spellEnd"/>
          </w:p>
        </w:tc>
        <w:tc>
          <w:tcPr>
            <w:tcW w:w="4639" w:type="dxa"/>
            <w:hideMark/>
          </w:tcPr>
          <w:p w14:paraId="70B75585" w14:textId="77777777" w:rsidR="00A6636F" w:rsidRPr="002A1526" w:rsidRDefault="00A6636F" w:rsidP="00AE3765">
            <w:r w:rsidRPr="002A1526">
              <w:t>Yes</w:t>
            </w:r>
          </w:p>
        </w:tc>
      </w:tr>
      <w:tr w:rsidR="00A6636F" w:rsidRPr="007B128A" w14:paraId="05734774" w14:textId="77777777" w:rsidTr="00AE3765">
        <w:trPr>
          <w:jc w:val="center"/>
        </w:trPr>
        <w:tc>
          <w:tcPr>
            <w:tcW w:w="1628" w:type="dxa"/>
            <w:vMerge/>
            <w:hideMark/>
          </w:tcPr>
          <w:p w14:paraId="1B60929F" w14:textId="77777777" w:rsidR="00A6636F" w:rsidRPr="007B128A" w:rsidRDefault="00A6636F" w:rsidP="00AE3765"/>
        </w:tc>
        <w:tc>
          <w:tcPr>
            <w:tcW w:w="3364" w:type="dxa"/>
            <w:hideMark/>
          </w:tcPr>
          <w:p w14:paraId="62E59FD9" w14:textId="77777777" w:rsidR="00A6636F" w:rsidRPr="002A1526" w:rsidRDefault="00A6636F" w:rsidP="00AE3765">
            <w:r w:rsidRPr="002A1526">
              <w:t>Spatial consistency option</w:t>
            </w:r>
          </w:p>
        </w:tc>
        <w:tc>
          <w:tcPr>
            <w:tcW w:w="4639" w:type="dxa"/>
            <w:hideMark/>
          </w:tcPr>
          <w:p w14:paraId="1E32299E" w14:textId="77777777" w:rsidR="00A6636F" w:rsidRPr="002A1526" w:rsidRDefault="00A6636F" w:rsidP="00AE3765">
            <w:r w:rsidRPr="002A1526">
              <w:t>Option B</w:t>
            </w:r>
          </w:p>
        </w:tc>
      </w:tr>
      <w:tr w:rsidR="00A6636F" w:rsidRPr="007B128A" w14:paraId="2BBF2553" w14:textId="77777777" w:rsidTr="00AE3765">
        <w:trPr>
          <w:jc w:val="center"/>
        </w:trPr>
        <w:tc>
          <w:tcPr>
            <w:tcW w:w="1628" w:type="dxa"/>
            <w:vMerge/>
            <w:hideMark/>
          </w:tcPr>
          <w:p w14:paraId="3288D155" w14:textId="77777777" w:rsidR="00A6636F" w:rsidRPr="007B128A" w:rsidRDefault="00A6636F" w:rsidP="00AE3765"/>
        </w:tc>
        <w:tc>
          <w:tcPr>
            <w:tcW w:w="3364" w:type="dxa"/>
            <w:hideMark/>
          </w:tcPr>
          <w:p w14:paraId="45D37974" w14:textId="77777777" w:rsidR="00A6636F" w:rsidRPr="002A1526" w:rsidRDefault="00A6636F" w:rsidP="00AE3765">
            <w:r w:rsidRPr="002A1526">
              <w:t>Number of TX beams</w:t>
            </w:r>
          </w:p>
        </w:tc>
        <w:tc>
          <w:tcPr>
            <w:tcW w:w="4639" w:type="dxa"/>
            <w:hideMark/>
          </w:tcPr>
          <w:p w14:paraId="5CE72D3B" w14:textId="7872DC53" w:rsidR="00A6636F" w:rsidRDefault="00A6636F" w:rsidP="00AE3765">
            <w:r>
              <w:t>8</w:t>
            </w:r>
          </w:p>
        </w:tc>
      </w:tr>
      <w:tr w:rsidR="00A6636F" w:rsidRPr="007B128A" w14:paraId="08FD900F" w14:textId="77777777" w:rsidTr="00AE3765">
        <w:trPr>
          <w:jc w:val="center"/>
        </w:trPr>
        <w:tc>
          <w:tcPr>
            <w:tcW w:w="1628" w:type="dxa"/>
            <w:vMerge/>
            <w:hideMark/>
          </w:tcPr>
          <w:p w14:paraId="5F07A26A" w14:textId="77777777" w:rsidR="00A6636F" w:rsidRPr="007B128A" w:rsidRDefault="00A6636F" w:rsidP="00AE3765"/>
        </w:tc>
        <w:tc>
          <w:tcPr>
            <w:tcW w:w="3364" w:type="dxa"/>
            <w:hideMark/>
          </w:tcPr>
          <w:p w14:paraId="42EE9E5D" w14:textId="77777777" w:rsidR="00A6636F" w:rsidRPr="002A1526" w:rsidRDefault="00A6636F" w:rsidP="00AE3765">
            <w:r w:rsidRPr="002A1526">
              <w:t>Number of RX beams</w:t>
            </w:r>
          </w:p>
        </w:tc>
        <w:tc>
          <w:tcPr>
            <w:tcW w:w="4639" w:type="dxa"/>
            <w:hideMark/>
          </w:tcPr>
          <w:p w14:paraId="573E382A" w14:textId="77777777" w:rsidR="00A6636F" w:rsidRDefault="00A6636F" w:rsidP="00AE3765">
            <w:r>
              <w:t>4</w:t>
            </w:r>
          </w:p>
        </w:tc>
      </w:tr>
      <w:tr w:rsidR="00A6636F" w:rsidRPr="007B128A" w14:paraId="09316E78" w14:textId="77777777" w:rsidTr="00AE3765">
        <w:trPr>
          <w:jc w:val="center"/>
        </w:trPr>
        <w:tc>
          <w:tcPr>
            <w:tcW w:w="1628" w:type="dxa"/>
            <w:vMerge/>
            <w:hideMark/>
          </w:tcPr>
          <w:p w14:paraId="028C390A" w14:textId="77777777" w:rsidR="00A6636F" w:rsidRPr="007B128A" w:rsidRDefault="00A6636F" w:rsidP="00AE3765"/>
        </w:tc>
        <w:tc>
          <w:tcPr>
            <w:tcW w:w="3364" w:type="dxa"/>
            <w:hideMark/>
          </w:tcPr>
          <w:p w14:paraId="5874E0D7" w14:textId="77777777" w:rsidR="00A6636F" w:rsidRPr="002A1526" w:rsidRDefault="00A6636F" w:rsidP="00AE3765">
            <w:r w:rsidRPr="002A1526">
              <w:t>Measurement reduction rate</w:t>
            </w:r>
          </w:p>
        </w:tc>
        <w:tc>
          <w:tcPr>
            <w:tcW w:w="4639" w:type="dxa"/>
            <w:hideMark/>
          </w:tcPr>
          <w:p w14:paraId="16E27865" w14:textId="77777777" w:rsidR="00A6636F" w:rsidRDefault="00A6636F" w:rsidP="00AE3765">
            <w:r>
              <w:t>N/A</w:t>
            </w:r>
          </w:p>
        </w:tc>
      </w:tr>
      <w:tr w:rsidR="00A6636F" w:rsidRPr="007B128A" w14:paraId="27AF893C" w14:textId="77777777" w:rsidTr="00AE3765">
        <w:trPr>
          <w:jc w:val="center"/>
        </w:trPr>
        <w:tc>
          <w:tcPr>
            <w:tcW w:w="1628" w:type="dxa"/>
            <w:vMerge/>
          </w:tcPr>
          <w:p w14:paraId="01293074" w14:textId="77777777" w:rsidR="00A6636F" w:rsidRPr="007B128A" w:rsidRDefault="00A6636F" w:rsidP="00AE3765"/>
        </w:tc>
        <w:tc>
          <w:tcPr>
            <w:tcW w:w="3364" w:type="dxa"/>
          </w:tcPr>
          <w:p w14:paraId="243473EF" w14:textId="1EBD965A" w:rsidR="00A6636F" w:rsidRPr="002A1526" w:rsidRDefault="00A6636F" w:rsidP="00AE3765">
            <w:r>
              <w:t>Sub-use-case</w:t>
            </w:r>
          </w:p>
        </w:tc>
        <w:tc>
          <w:tcPr>
            <w:tcW w:w="4639" w:type="dxa"/>
          </w:tcPr>
          <w:p w14:paraId="0B506E99" w14:textId="2CA79CA4" w:rsidR="00A6636F" w:rsidRDefault="00A6636F" w:rsidP="00AE3765">
            <w:r>
              <w:t>Case 2 (cell to cell)</w:t>
            </w:r>
          </w:p>
        </w:tc>
      </w:tr>
      <w:tr w:rsidR="00A6636F" w:rsidRPr="007B128A" w14:paraId="54BDE8F4" w14:textId="77777777" w:rsidTr="00AE3765">
        <w:trPr>
          <w:jc w:val="center"/>
        </w:trPr>
        <w:tc>
          <w:tcPr>
            <w:tcW w:w="1628" w:type="dxa"/>
            <w:vMerge/>
          </w:tcPr>
          <w:p w14:paraId="7C0BD1DB" w14:textId="77777777" w:rsidR="00A6636F" w:rsidRPr="007B128A" w:rsidRDefault="00A6636F" w:rsidP="00AE3765"/>
        </w:tc>
        <w:tc>
          <w:tcPr>
            <w:tcW w:w="3364" w:type="dxa"/>
          </w:tcPr>
          <w:p w14:paraId="6C7EB34C" w14:textId="5AFB3537" w:rsidR="00A6636F" w:rsidRPr="002A1526" w:rsidRDefault="00A6636F" w:rsidP="00AE3765">
            <w:r>
              <w:t>Observation window</w:t>
            </w:r>
            <w:r w:rsidR="00E30AEF">
              <w:t xml:space="preserve"> (OW)</w:t>
            </w:r>
          </w:p>
        </w:tc>
        <w:tc>
          <w:tcPr>
            <w:tcW w:w="4639" w:type="dxa"/>
          </w:tcPr>
          <w:p w14:paraId="53B152AF" w14:textId="4B303078" w:rsidR="00A6636F" w:rsidRDefault="00A6636F" w:rsidP="00AE3765">
            <w:r w:rsidRPr="00A6636F">
              <w:t>[40, 80, 100, 200]</w:t>
            </w:r>
            <w:r>
              <w:t xml:space="preserve"> </w:t>
            </w:r>
            <w:proofErr w:type="spellStart"/>
            <w:r w:rsidRPr="00A6636F">
              <w:t>ms</w:t>
            </w:r>
            <w:proofErr w:type="spellEnd"/>
          </w:p>
        </w:tc>
      </w:tr>
      <w:tr w:rsidR="00A6636F" w:rsidRPr="007B128A" w14:paraId="773722F7" w14:textId="77777777" w:rsidTr="00AE3765">
        <w:trPr>
          <w:jc w:val="center"/>
        </w:trPr>
        <w:tc>
          <w:tcPr>
            <w:tcW w:w="1628" w:type="dxa"/>
            <w:vMerge/>
          </w:tcPr>
          <w:p w14:paraId="60050DF0" w14:textId="77777777" w:rsidR="00A6636F" w:rsidRPr="007B128A" w:rsidRDefault="00A6636F" w:rsidP="00A6636F"/>
        </w:tc>
        <w:tc>
          <w:tcPr>
            <w:tcW w:w="3364" w:type="dxa"/>
          </w:tcPr>
          <w:p w14:paraId="3CF49544" w14:textId="1DC39445" w:rsidR="00A6636F" w:rsidRDefault="00A6636F" w:rsidP="00A6636F">
            <w:r>
              <w:t>Prediction window</w:t>
            </w:r>
            <w:r w:rsidR="00E30AEF">
              <w:t xml:space="preserve"> (PW)</w:t>
            </w:r>
          </w:p>
        </w:tc>
        <w:tc>
          <w:tcPr>
            <w:tcW w:w="4639" w:type="dxa"/>
          </w:tcPr>
          <w:p w14:paraId="0E0F2CD2" w14:textId="7CB4E467" w:rsidR="00A6636F" w:rsidRDefault="00A6636F" w:rsidP="00A6636F">
            <w:r w:rsidRPr="00A6636F">
              <w:t>[40, 80, 100, 200]</w:t>
            </w:r>
            <w:r>
              <w:t xml:space="preserve"> </w:t>
            </w:r>
            <w:proofErr w:type="spellStart"/>
            <w:r w:rsidRPr="00A6636F">
              <w:t>ms</w:t>
            </w:r>
            <w:proofErr w:type="spellEnd"/>
          </w:p>
        </w:tc>
      </w:tr>
      <w:tr w:rsidR="00A6636F" w:rsidRPr="007B128A" w14:paraId="0265EA49" w14:textId="77777777" w:rsidTr="00AE3765">
        <w:trPr>
          <w:jc w:val="center"/>
        </w:trPr>
        <w:tc>
          <w:tcPr>
            <w:tcW w:w="1628" w:type="dxa"/>
            <w:vMerge w:val="restart"/>
            <w:hideMark/>
          </w:tcPr>
          <w:p w14:paraId="4867B8C7" w14:textId="77777777" w:rsidR="00A6636F" w:rsidRPr="007B128A" w:rsidRDefault="00A6636F" w:rsidP="00A6636F">
            <w:r w:rsidRPr="007B128A">
              <w:t>Data Size (Number of Samples)</w:t>
            </w:r>
          </w:p>
        </w:tc>
        <w:tc>
          <w:tcPr>
            <w:tcW w:w="3364" w:type="dxa"/>
            <w:hideMark/>
          </w:tcPr>
          <w:p w14:paraId="4E287333" w14:textId="77777777" w:rsidR="00A6636F" w:rsidRPr="002A1526" w:rsidRDefault="00A6636F" w:rsidP="00A6636F">
            <w:r w:rsidRPr="002A1526">
              <w:t>Training</w:t>
            </w:r>
          </w:p>
        </w:tc>
        <w:tc>
          <w:tcPr>
            <w:tcW w:w="4639" w:type="dxa"/>
            <w:hideMark/>
          </w:tcPr>
          <w:p w14:paraId="00D83B41" w14:textId="6F0B7D54" w:rsidR="00A6636F" w:rsidRDefault="004521AC" w:rsidP="00A6636F">
            <w:pPr>
              <w:rPr>
                <w:lang w:val="en-US"/>
              </w:rPr>
            </w:pPr>
            <w:r>
              <w:rPr>
                <w:lang w:val="en-US"/>
              </w:rPr>
              <w:t>350MB</w:t>
            </w:r>
          </w:p>
        </w:tc>
      </w:tr>
      <w:tr w:rsidR="00A6636F" w:rsidRPr="007B128A" w14:paraId="6A41F293" w14:textId="77777777" w:rsidTr="00AE3765">
        <w:trPr>
          <w:jc w:val="center"/>
        </w:trPr>
        <w:tc>
          <w:tcPr>
            <w:tcW w:w="1628" w:type="dxa"/>
            <w:vMerge/>
            <w:hideMark/>
          </w:tcPr>
          <w:p w14:paraId="1AD99271" w14:textId="77777777" w:rsidR="00A6636F" w:rsidRPr="007B128A" w:rsidRDefault="00A6636F" w:rsidP="00A6636F"/>
        </w:tc>
        <w:tc>
          <w:tcPr>
            <w:tcW w:w="3364" w:type="dxa"/>
            <w:hideMark/>
          </w:tcPr>
          <w:p w14:paraId="27D3C690" w14:textId="77777777" w:rsidR="00A6636F" w:rsidRPr="002A1526" w:rsidRDefault="00A6636F" w:rsidP="00A6636F">
            <w:r w:rsidRPr="002A1526">
              <w:t>Testing</w:t>
            </w:r>
          </w:p>
        </w:tc>
        <w:tc>
          <w:tcPr>
            <w:tcW w:w="4639" w:type="dxa"/>
            <w:hideMark/>
          </w:tcPr>
          <w:p w14:paraId="027554C6" w14:textId="72C16284" w:rsidR="00A6636F" w:rsidRDefault="004521AC" w:rsidP="00A6636F">
            <w:pPr>
              <w:rPr>
                <w:lang w:val="en-US"/>
              </w:rPr>
            </w:pPr>
            <w:r>
              <w:rPr>
                <w:lang w:val="en-US"/>
              </w:rPr>
              <w:t>150MB</w:t>
            </w:r>
          </w:p>
        </w:tc>
      </w:tr>
      <w:tr w:rsidR="00A6636F" w:rsidRPr="007B128A" w14:paraId="5C9645D6" w14:textId="77777777" w:rsidTr="00AE3765">
        <w:trPr>
          <w:jc w:val="center"/>
        </w:trPr>
        <w:tc>
          <w:tcPr>
            <w:tcW w:w="1628" w:type="dxa"/>
            <w:vMerge w:val="restart"/>
            <w:hideMark/>
          </w:tcPr>
          <w:p w14:paraId="6C5AA2C4" w14:textId="77777777" w:rsidR="00A6636F" w:rsidRPr="007B128A" w:rsidRDefault="00A6636F" w:rsidP="00A6636F">
            <w:r w:rsidRPr="007B128A">
              <w:t>AI/ML model</w:t>
            </w:r>
            <w:r>
              <w:t xml:space="preserve"> </w:t>
            </w:r>
            <w:r w:rsidRPr="007B128A">
              <w:t>input/output</w:t>
            </w:r>
          </w:p>
        </w:tc>
        <w:tc>
          <w:tcPr>
            <w:tcW w:w="3364" w:type="dxa"/>
            <w:hideMark/>
          </w:tcPr>
          <w:p w14:paraId="6C2337AE" w14:textId="77777777" w:rsidR="00A6636F" w:rsidRPr="002A1526" w:rsidRDefault="00A6636F" w:rsidP="00A6636F">
            <w:r w:rsidRPr="002A1526">
              <w:t>Model input</w:t>
            </w:r>
          </w:p>
        </w:tc>
        <w:tc>
          <w:tcPr>
            <w:tcW w:w="4639" w:type="dxa"/>
            <w:hideMark/>
          </w:tcPr>
          <w:p w14:paraId="3322E41F" w14:textId="123DC8D3" w:rsidR="00A6636F" w:rsidRPr="00236698" w:rsidRDefault="00A6636F" w:rsidP="00A6636F">
            <w:pPr>
              <w:rPr>
                <w:color w:val="000000" w:themeColor="text1"/>
                <w:kern w:val="24"/>
              </w:rPr>
            </w:pPr>
            <w:r w:rsidRPr="00236698">
              <w:rPr>
                <w:color w:val="000000" w:themeColor="text1"/>
                <w:kern w:val="24"/>
              </w:rPr>
              <w:t>L3 filtered serving cell RSRP measurements</w:t>
            </w:r>
          </w:p>
        </w:tc>
      </w:tr>
      <w:tr w:rsidR="00A6636F" w:rsidRPr="007B128A" w14:paraId="0085B9A4" w14:textId="77777777" w:rsidTr="00AE3765">
        <w:trPr>
          <w:jc w:val="center"/>
        </w:trPr>
        <w:tc>
          <w:tcPr>
            <w:tcW w:w="1628" w:type="dxa"/>
            <w:vMerge/>
            <w:hideMark/>
          </w:tcPr>
          <w:p w14:paraId="0C021503" w14:textId="77777777" w:rsidR="00A6636F" w:rsidRPr="007B128A" w:rsidRDefault="00A6636F" w:rsidP="00A6636F"/>
        </w:tc>
        <w:tc>
          <w:tcPr>
            <w:tcW w:w="3364" w:type="dxa"/>
            <w:hideMark/>
          </w:tcPr>
          <w:p w14:paraId="46ECC7A4" w14:textId="77777777" w:rsidR="00A6636F" w:rsidRPr="002A1526" w:rsidRDefault="00A6636F" w:rsidP="00A6636F">
            <w:r w:rsidRPr="002A1526">
              <w:t>Model output</w:t>
            </w:r>
          </w:p>
        </w:tc>
        <w:tc>
          <w:tcPr>
            <w:tcW w:w="4639" w:type="dxa"/>
            <w:hideMark/>
          </w:tcPr>
          <w:p w14:paraId="7D88B49C" w14:textId="63AAA411" w:rsidR="00A6636F" w:rsidRPr="00236698" w:rsidRDefault="00A6636F" w:rsidP="00A6636F">
            <w:pPr>
              <w:rPr>
                <w:color w:val="000000" w:themeColor="text1"/>
                <w:kern w:val="24"/>
              </w:rPr>
            </w:pPr>
            <w:r w:rsidRPr="00236698">
              <w:rPr>
                <w:color w:val="000000" w:themeColor="text1"/>
                <w:kern w:val="24"/>
              </w:rPr>
              <w:t>L3 filtered serving cell RSRP measurements</w:t>
            </w:r>
          </w:p>
        </w:tc>
      </w:tr>
      <w:tr w:rsidR="00A6636F" w:rsidRPr="007B128A" w14:paraId="7FF5D9FF" w14:textId="77777777" w:rsidTr="00AE3765">
        <w:trPr>
          <w:jc w:val="center"/>
        </w:trPr>
        <w:tc>
          <w:tcPr>
            <w:tcW w:w="1628" w:type="dxa"/>
            <w:vMerge w:val="restart"/>
            <w:hideMark/>
          </w:tcPr>
          <w:p w14:paraId="252F6A86" w14:textId="77777777" w:rsidR="00A6636F" w:rsidRPr="007B128A" w:rsidRDefault="00A6636F" w:rsidP="00A6636F">
            <w:r w:rsidRPr="007B128A">
              <w:t>AI/ML model description</w:t>
            </w:r>
          </w:p>
        </w:tc>
        <w:tc>
          <w:tcPr>
            <w:tcW w:w="3364" w:type="dxa"/>
            <w:hideMark/>
          </w:tcPr>
          <w:p w14:paraId="27165506" w14:textId="77777777" w:rsidR="00A6636F" w:rsidRPr="002A1526" w:rsidRDefault="00A6636F" w:rsidP="00A6636F">
            <w:r w:rsidRPr="002A1526">
              <w:t>Model type</w:t>
            </w:r>
          </w:p>
        </w:tc>
        <w:tc>
          <w:tcPr>
            <w:tcW w:w="4639" w:type="dxa"/>
            <w:hideMark/>
          </w:tcPr>
          <w:p w14:paraId="0E878494" w14:textId="68B2E8DB" w:rsidR="00A6636F" w:rsidRPr="00236698" w:rsidRDefault="00A6636F" w:rsidP="00A6636F">
            <w:pPr>
              <w:rPr>
                <w:color w:val="000000" w:themeColor="text1"/>
                <w:kern w:val="24"/>
              </w:rPr>
            </w:pPr>
            <w:r w:rsidRPr="00236698">
              <w:rPr>
                <w:color w:val="000000" w:themeColor="text1"/>
                <w:kern w:val="24"/>
              </w:rPr>
              <w:t xml:space="preserve">Linear regression, </w:t>
            </w:r>
            <w:proofErr w:type="gramStart"/>
            <w:r w:rsidRPr="00236698">
              <w:rPr>
                <w:color w:val="000000" w:themeColor="text1"/>
                <w:kern w:val="24"/>
              </w:rPr>
              <w:t>Random forest</w:t>
            </w:r>
            <w:proofErr w:type="gramEnd"/>
            <w:r w:rsidRPr="00236698">
              <w:rPr>
                <w:color w:val="000000" w:themeColor="text1"/>
                <w:kern w:val="24"/>
              </w:rPr>
              <w:t xml:space="preserve">, Gradient Boosting, </w:t>
            </w:r>
          </w:p>
        </w:tc>
      </w:tr>
      <w:tr w:rsidR="00A6636F" w:rsidRPr="007B128A" w14:paraId="1D426471" w14:textId="77777777" w:rsidTr="00AE3765">
        <w:trPr>
          <w:jc w:val="center"/>
        </w:trPr>
        <w:tc>
          <w:tcPr>
            <w:tcW w:w="1628" w:type="dxa"/>
            <w:vMerge/>
            <w:hideMark/>
          </w:tcPr>
          <w:p w14:paraId="15B904FC" w14:textId="77777777" w:rsidR="00A6636F" w:rsidRPr="007B128A" w:rsidRDefault="00A6636F" w:rsidP="00A6636F"/>
        </w:tc>
        <w:tc>
          <w:tcPr>
            <w:tcW w:w="3364" w:type="dxa"/>
            <w:hideMark/>
          </w:tcPr>
          <w:p w14:paraId="760104A5" w14:textId="77777777" w:rsidR="00A6636F" w:rsidRPr="002A1526" w:rsidRDefault="00A6636F" w:rsidP="00A6636F">
            <w:r w:rsidRPr="002A1526">
              <w:t>Model complexity in number of parameters</w:t>
            </w:r>
          </w:p>
        </w:tc>
        <w:tc>
          <w:tcPr>
            <w:tcW w:w="4639" w:type="dxa"/>
            <w:hideMark/>
          </w:tcPr>
          <w:p w14:paraId="4585134E" w14:textId="05F714EF" w:rsidR="00A6636F" w:rsidRPr="00E203AB" w:rsidRDefault="00A6636F" w:rsidP="00A6636F">
            <w:pPr>
              <w:pStyle w:val="NormalWeb"/>
              <w:rPr>
                <w:rFonts w:ascii="Arial" w:hAnsi="Arial" w:cs="Arial"/>
                <w:sz w:val="20"/>
                <w:szCs w:val="20"/>
              </w:rPr>
            </w:pPr>
            <w:r w:rsidRPr="00236698">
              <w:rPr>
                <w:color w:val="000000" w:themeColor="text1"/>
                <w:kern w:val="24"/>
                <w:sz w:val="20"/>
                <w:szCs w:val="20"/>
              </w:rPr>
              <w:t xml:space="preserve">Linear regression, </w:t>
            </w:r>
            <w:proofErr w:type="gramStart"/>
            <w:r w:rsidRPr="00236698">
              <w:rPr>
                <w:color w:val="000000" w:themeColor="text1"/>
                <w:kern w:val="24"/>
                <w:sz w:val="20"/>
                <w:szCs w:val="20"/>
              </w:rPr>
              <w:t>Random forest</w:t>
            </w:r>
            <w:proofErr w:type="gramEnd"/>
            <w:r w:rsidRPr="00236698">
              <w:rPr>
                <w:color w:val="000000" w:themeColor="text1"/>
                <w:kern w:val="24"/>
                <w:sz w:val="20"/>
                <w:szCs w:val="20"/>
              </w:rPr>
              <w:t>, Gradient Boosting: N/A</w:t>
            </w:r>
          </w:p>
        </w:tc>
      </w:tr>
    </w:tbl>
    <w:p w14:paraId="0A4A3AFC" w14:textId="77777777" w:rsidR="00B922EE" w:rsidRDefault="00B922EE" w:rsidP="008B549E"/>
    <w:p w14:paraId="4098B212" w14:textId="0FF9EA15" w:rsidR="005154E1" w:rsidRDefault="005154E1" w:rsidP="00691547">
      <w:r>
        <w:t>W</w:t>
      </w:r>
      <w:r w:rsidRPr="005154E1">
        <w:t xml:space="preserve">e present the mean absolute error (MAE) evaluation results for </w:t>
      </w:r>
      <w:r w:rsidR="00E80D9C">
        <w:t>sub-use case</w:t>
      </w:r>
      <w:r w:rsidRPr="005154E1">
        <w:t xml:space="preserve"> 2. This case </w:t>
      </w:r>
      <w:r>
        <w:t>applies</w:t>
      </w:r>
      <w:r w:rsidRPr="005154E1">
        <w:t xml:space="preserve"> cell-level measurements to directly predict cell-level measurements across different speed categories. We compare the performance of three models: linear regression, random forest, and gradient boosting.</w:t>
      </w:r>
    </w:p>
    <w:p w14:paraId="06A58EB4" w14:textId="27E4157A" w:rsidR="00217810" w:rsidRDefault="00E30AEF" w:rsidP="00E30AEF">
      <w:pPr>
        <w:pStyle w:val="TF"/>
      </w:pPr>
      <w:r w:rsidRPr="005B6D6C">
        <w:t>Table 2.</w:t>
      </w:r>
      <w:r>
        <w:t>1</w:t>
      </w:r>
      <w:r w:rsidRPr="005B6D6C">
        <w:t>-</w:t>
      </w:r>
      <w:r>
        <w:t>2</w:t>
      </w:r>
      <w:r w:rsidRPr="005B6D6C">
        <w:t xml:space="preserve">: </w:t>
      </w:r>
      <w:r>
        <w:t xml:space="preserve">Evaluation results for RRM temporal prediction Case A, case </w:t>
      </w:r>
      <w:r w:rsidR="00C1571E">
        <w:t>2</w:t>
      </w:r>
      <w:r>
        <w:t xml:space="preserve"> – Mean absolute error (MAE) for different OW &amp; PW, UE speed 30km/h</w:t>
      </w:r>
      <w:r w:rsidR="006C7525">
        <w:t>, linear regression</w:t>
      </w:r>
    </w:p>
    <w:tbl>
      <w:tblPr>
        <w:tblW w:w="4820" w:type="dxa"/>
        <w:jc w:val="center"/>
        <w:tblCellMar>
          <w:left w:w="0" w:type="dxa"/>
          <w:right w:w="0" w:type="dxa"/>
        </w:tblCellMar>
        <w:tblLook w:val="0420" w:firstRow="1" w:lastRow="0" w:firstColumn="0" w:lastColumn="0" w:noHBand="0" w:noVBand="1"/>
      </w:tblPr>
      <w:tblGrid>
        <w:gridCol w:w="948"/>
        <w:gridCol w:w="968"/>
        <w:gridCol w:w="968"/>
        <w:gridCol w:w="968"/>
        <w:gridCol w:w="968"/>
      </w:tblGrid>
      <w:tr w:rsidR="00217810" w:rsidRPr="0088007B" w14:paraId="352BD8F2" w14:textId="77777777" w:rsidTr="00217810">
        <w:trPr>
          <w:trHeight w:val="274"/>
          <w:jc w:val="center"/>
        </w:trPr>
        <w:tc>
          <w:tcPr>
            <w:tcW w:w="948"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5F976F69" w14:textId="77777777" w:rsidR="0088007B" w:rsidRPr="0088007B" w:rsidRDefault="0088007B" w:rsidP="0088007B">
            <w:pPr>
              <w:jc w:val="right"/>
              <w:rPr>
                <w:lang w:val="en-US"/>
              </w:rPr>
            </w:pPr>
            <w:r w:rsidRPr="0088007B">
              <w:rPr>
                <w:lang w:val="en-US"/>
              </w:rPr>
              <w:t>PW</w:t>
            </w:r>
          </w:p>
          <w:p w14:paraId="4F99F07A" w14:textId="77777777" w:rsidR="0088007B" w:rsidRPr="0088007B" w:rsidRDefault="0088007B" w:rsidP="0088007B">
            <w:pPr>
              <w:rPr>
                <w:lang w:val="en-US"/>
              </w:rPr>
            </w:pPr>
            <w:r w:rsidRPr="0088007B">
              <w:rPr>
                <w:lang w:val="en-US"/>
              </w:rPr>
              <w:t>OW</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FAB5049" w14:textId="77777777" w:rsidR="0088007B" w:rsidRPr="0088007B" w:rsidRDefault="0088007B" w:rsidP="0088007B">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A33E3CD" w14:textId="77777777" w:rsidR="0088007B" w:rsidRPr="0088007B" w:rsidRDefault="0088007B" w:rsidP="0088007B">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3B6FCCC" w14:textId="77777777" w:rsidR="0088007B" w:rsidRPr="0088007B" w:rsidRDefault="0088007B" w:rsidP="0088007B">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E0D0955" w14:textId="77777777" w:rsidR="0088007B" w:rsidRPr="0088007B" w:rsidRDefault="0088007B" w:rsidP="0088007B">
            <w:pPr>
              <w:rPr>
                <w:lang w:val="en-US"/>
              </w:rPr>
            </w:pPr>
            <w:r w:rsidRPr="0088007B">
              <w:rPr>
                <w:lang w:val="en-US"/>
              </w:rPr>
              <w:t>200ms</w:t>
            </w:r>
          </w:p>
        </w:tc>
      </w:tr>
      <w:tr w:rsidR="00217810" w:rsidRPr="0088007B" w14:paraId="7C39377F" w14:textId="77777777" w:rsidTr="00217810">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E2E984C" w14:textId="77777777" w:rsidR="0088007B" w:rsidRPr="0088007B" w:rsidRDefault="0088007B" w:rsidP="0088007B">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C959A64" w14:textId="77777777" w:rsidR="0088007B" w:rsidRPr="0088007B" w:rsidRDefault="0088007B" w:rsidP="0088007B">
            <w:pPr>
              <w:rPr>
                <w:lang w:val="en-US"/>
              </w:rPr>
            </w:pPr>
            <w:r w:rsidRPr="0088007B">
              <w:rPr>
                <w:lang w:val="en-US"/>
              </w:rPr>
              <w:t>0.6091</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250AEB1" w14:textId="77777777" w:rsidR="0088007B" w:rsidRPr="0088007B" w:rsidRDefault="0088007B" w:rsidP="0088007B">
            <w:pPr>
              <w:rPr>
                <w:lang w:val="en-US"/>
              </w:rPr>
            </w:pPr>
            <w:r w:rsidRPr="0088007B">
              <w:rPr>
                <w:lang w:val="en-US"/>
              </w:rPr>
              <w:t>0.8940</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C4A9743" w14:textId="77777777" w:rsidR="0088007B" w:rsidRPr="0088007B" w:rsidRDefault="0088007B" w:rsidP="0088007B">
            <w:pPr>
              <w:rPr>
                <w:lang w:val="en-US"/>
              </w:rPr>
            </w:pPr>
            <w:r w:rsidRPr="0088007B">
              <w:rPr>
                <w:lang w:val="en-US"/>
              </w:rPr>
              <w:t>1.0031</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499D2CF" w14:textId="77777777" w:rsidR="0088007B" w:rsidRPr="0088007B" w:rsidRDefault="0088007B" w:rsidP="0088007B">
            <w:pPr>
              <w:rPr>
                <w:lang w:val="en-US"/>
              </w:rPr>
            </w:pPr>
            <w:r w:rsidRPr="0088007B">
              <w:rPr>
                <w:lang w:val="en-US"/>
              </w:rPr>
              <w:t>1.3631</w:t>
            </w:r>
          </w:p>
        </w:tc>
      </w:tr>
      <w:tr w:rsidR="00217810" w:rsidRPr="0088007B" w14:paraId="5A37DF66" w14:textId="77777777" w:rsidTr="00217810">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A12FD58" w14:textId="77777777" w:rsidR="0088007B" w:rsidRPr="0088007B" w:rsidRDefault="0088007B" w:rsidP="0088007B">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58DFCB4" w14:textId="77777777" w:rsidR="0088007B" w:rsidRPr="0088007B" w:rsidRDefault="0088007B" w:rsidP="0088007B">
            <w:pPr>
              <w:rPr>
                <w:lang w:val="en-US"/>
              </w:rPr>
            </w:pPr>
            <w:r w:rsidRPr="0088007B">
              <w:rPr>
                <w:lang w:val="en-US"/>
              </w:rPr>
              <w:t>0.5996</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3242FCD" w14:textId="77777777" w:rsidR="0088007B" w:rsidRPr="0088007B" w:rsidRDefault="0088007B" w:rsidP="0088007B">
            <w:pPr>
              <w:rPr>
                <w:lang w:val="en-US"/>
              </w:rPr>
            </w:pPr>
            <w:r w:rsidRPr="0088007B">
              <w:rPr>
                <w:lang w:val="en-US"/>
              </w:rPr>
              <w:t>0.8738</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E4A9DF9" w14:textId="77777777" w:rsidR="0088007B" w:rsidRPr="0088007B" w:rsidRDefault="0088007B" w:rsidP="0088007B">
            <w:pPr>
              <w:rPr>
                <w:lang w:val="en-US"/>
              </w:rPr>
            </w:pPr>
            <w:r w:rsidRPr="0088007B">
              <w:rPr>
                <w:lang w:val="en-US"/>
              </w:rPr>
              <w:t>0.9807</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F9B0C68" w14:textId="77777777" w:rsidR="0088007B" w:rsidRPr="0088007B" w:rsidRDefault="0088007B" w:rsidP="0088007B">
            <w:pPr>
              <w:rPr>
                <w:lang w:val="en-US"/>
              </w:rPr>
            </w:pPr>
            <w:r w:rsidRPr="0088007B">
              <w:rPr>
                <w:lang w:val="en-US"/>
              </w:rPr>
              <w:t>1.3325</w:t>
            </w:r>
          </w:p>
        </w:tc>
      </w:tr>
      <w:tr w:rsidR="00217810" w:rsidRPr="0088007B" w14:paraId="3BB8438D" w14:textId="77777777" w:rsidTr="00217810">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C82424B" w14:textId="77777777" w:rsidR="0088007B" w:rsidRPr="0088007B" w:rsidRDefault="0088007B" w:rsidP="0088007B">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C3602DA" w14:textId="77777777" w:rsidR="0088007B" w:rsidRPr="0088007B" w:rsidRDefault="0088007B" w:rsidP="0088007B">
            <w:pPr>
              <w:rPr>
                <w:lang w:val="en-US"/>
              </w:rPr>
            </w:pPr>
            <w:r w:rsidRPr="0088007B">
              <w:rPr>
                <w:lang w:val="en-US"/>
              </w:rPr>
              <w:t>0.5973</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F18233C" w14:textId="77777777" w:rsidR="0088007B" w:rsidRPr="0088007B" w:rsidRDefault="0088007B" w:rsidP="0088007B">
            <w:pPr>
              <w:rPr>
                <w:lang w:val="en-US"/>
              </w:rPr>
            </w:pPr>
            <w:r w:rsidRPr="0088007B">
              <w:rPr>
                <w:lang w:val="en-US"/>
              </w:rPr>
              <w:t>0.8708</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C0C9DEC" w14:textId="77777777" w:rsidR="0088007B" w:rsidRPr="0088007B" w:rsidRDefault="0088007B" w:rsidP="0088007B">
            <w:pPr>
              <w:rPr>
                <w:lang w:val="en-US"/>
              </w:rPr>
            </w:pPr>
            <w:r w:rsidRPr="0088007B">
              <w:rPr>
                <w:lang w:val="en-US"/>
              </w:rPr>
              <w:t>0.9761</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B133A81" w14:textId="77777777" w:rsidR="0088007B" w:rsidRPr="0088007B" w:rsidRDefault="0088007B" w:rsidP="0088007B">
            <w:pPr>
              <w:rPr>
                <w:lang w:val="en-US"/>
              </w:rPr>
            </w:pPr>
            <w:r w:rsidRPr="0088007B">
              <w:rPr>
                <w:lang w:val="en-US"/>
              </w:rPr>
              <w:t>1.3289</w:t>
            </w:r>
          </w:p>
        </w:tc>
      </w:tr>
      <w:tr w:rsidR="00217810" w:rsidRPr="0088007B" w14:paraId="07FC1FB2" w14:textId="77777777" w:rsidTr="00217810">
        <w:trPr>
          <w:trHeight w:val="102"/>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7044626" w14:textId="77777777" w:rsidR="0088007B" w:rsidRPr="0088007B" w:rsidRDefault="0088007B" w:rsidP="0088007B">
            <w:pPr>
              <w:rPr>
                <w:lang w:val="en-US"/>
              </w:rPr>
            </w:pPr>
            <w:r w:rsidRPr="0088007B">
              <w:rPr>
                <w:lang w:val="en-US"/>
              </w:rPr>
              <w:t>200ms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A03F60B" w14:textId="77777777" w:rsidR="0088007B" w:rsidRPr="0088007B" w:rsidRDefault="0088007B" w:rsidP="0088007B">
            <w:pPr>
              <w:rPr>
                <w:lang w:val="en-US"/>
              </w:rPr>
            </w:pPr>
            <w:r w:rsidRPr="0088007B">
              <w:rPr>
                <w:lang w:val="en-US"/>
              </w:rPr>
              <w:t>0.5967</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50306D2" w14:textId="77777777" w:rsidR="0088007B" w:rsidRPr="0088007B" w:rsidRDefault="0088007B" w:rsidP="0088007B">
            <w:pPr>
              <w:rPr>
                <w:lang w:val="en-US"/>
              </w:rPr>
            </w:pPr>
            <w:r w:rsidRPr="0088007B">
              <w:rPr>
                <w:lang w:val="en-US"/>
              </w:rPr>
              <w:t>0.8712</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02985AC" w14:textId="77777777" w:rsidR="0088007B" w:rsidRPr="0088007B" w:rsidRDefault="0088007B" w:rsidP="0088007B">
            <w:pPr>
              <w:rPr>
                <w:lang w:val="en-US"/>
              </w:rPr>
            </w:pPr>
            <w:r w:rsidRPr="0088007B">
              <w:rPr>
                <w:lang w:val="en-US"/>
              </w:rPr>
              <w:t>0.9766</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3F9FA17" w14:textId="77777777" w:rsidR="0088007B" w:rsidRPr="0088007B" w:rsidRDefault="0088007B" w:rsidP="0088007B">
            <w:pPr>
              <w:rPr>
                <w:lang w:val="en-US"/>
              </w:rPr>
            </w:pPr>
            <w:r w:rsidRPr="0088007B">
              <w:rPr>
                <w:lang w:val="en-US"/>
              </w:rPr>
              <w:t>1.3216</w:t>
            </w:r>
          </w:p>
        </w:tc>
      </w:tr>
    </w:tbl>
    <w:p w14:paraId="1000C51E" w14:textId="77777777" w:rsidR="00691547" w:rsidRDefault="00691547" w:rsidP="008B549E"/>
    <w:p w14:paraId="2855A19D" w14:textId="044CA5C4" w:rsidR="00C1571E" w:rsidRDefault="00C1571E" w:rsidP="00C1571E">
      <w:pPr>
        <w:pStyle w:val="TF"/>
      </w:pPr>
      <w:r w:rsidRPr="005B6D6C">
        <w:t>Table 2.</w:t>
      </w:r>
      <w:r>
        <w:t>1</w:t>
      </w:r>
      <w:r w:rsidRPr="005B6D6C">
        <w:t>-</w:t>
      </w:r>
      <w:r>
        <w:t>3</w:t>
      </w:r>
      <w:r w:rsidRPr="005B6D6C">
        <w:t xml:space="preserve">: </w:t>
      </w:r>
      <w:r>
        <w:t xml:space="preserve">Evaluation results for RRM temporal prediction Case A, case 2 – Mean absolute error (MAE) for different OW &amp; PW, UE speed 30km/h, </w:t>
      </w:r>
      <w:r w:rsidR="00804B57">
        <w:t>random forest</w:t>
      </w:r>
    </w:p>
    <w:tbl>
      <w:tblPr>
        <w:tblW w:w="4820" w:type="dxa"/>
        <w:jc w:val="center"/>
        <w:tblCellMar>
          <w:left w:w="0" w:type="dxa"/>
          <w:right w:w="0" w:type="dxa"/>
        </w:tblCellMar>
        <w:tblLook w:val="0420" w:firstRow="1" w:lastRow="0" w:firstColumn="0" w:lastColumn="0" w:noHBand="0" w:noVBand="1"/>
      </w:tblPr>
      <w:tblGrid>
        <w:gridCol w:w="948"/>
        <w:gridCol w:w="968"/>
        <w:gridCol w:w="968"/>
        <w:gridCol w:w="968"/>
        <w:gridCol w:w="968"/>
      </w:tblGrid>
      <w:tr w:rsidR="00C1571E" w:rsidRPr="0088007B" w14:paraId="566E4AFF" w14:textId="77777777" w:rsidTr="00AE3765">
        <w:trPr>
          <w:trHeight w:val="274"/>
          <w:jc w:val="center"/>
        </w:trPr>
        <w:tc>
          <w:tcPr>
            <w:tcW w:w="948"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7825D2C8" w14:textId="77777777" w:rsidR="00C1571E" w:rsidRPr="0088007B" w:rsidRDefault="00C1571E" w:rsidP="00AE3765">
            <w:pPr>
              <w:jc w:val="right"/>
              <w:rPr>
                <w:lang w:val="en-US"/>
              </w:rPr>
            </w:pPr>
            <w:r w:rsidRPr="0088007B">
              <w:rPr>
                <w:lang w:val="en-US"/>
              </w:rPr>
              <w:t>PW</w:t>
            </w:r>
          </w:p>
          <w:p w14:paraId="5E143F30" w14:textId="77777777" w:rsidR="00C1571E" w:rsidRPr="0088007B" w:rsidRDefault="00C1571E" w:rsidP="00AE3765">
            <w:pPr>
              <w:rPr>
                <w:lang w:val="en-US"/>
              </w:rPr>
            </w:pPr>
            <w:r w:rsidRPr="0088007B">
              <w:rPr>
                <w:lang w:val="en-US"/>
              </w:rPr>
              <w:t>OW</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9C8EA15" w14:textId="77777777" w:rsidR="00C1571E" w:rsidRPr="0088007B" w:rsidRDefault="00C1571E" w:rsidP="00AE376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BC8F2B5" w14:textId="77777777" w:rsidR="00C1571E" w:rsidRPr="0088007B" w:rsidRDefault="00C1571E"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713E3BF" w14:textId="77777777" w:rsidR="00C1571E" w:rsidRPr="0088007B" w:rsidRDefault="00C1571E" w:rsidP="00AE376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114CFA2" w14:textId="77777777" w:rsidR="00C1571E" w:rsidRPr="0088007B" w:rsidRDefault="00C1571E" w:rsidP="00AE3765">
            <w:pPr>
              <w:rPr>
                <w:lang w:val="en-US"/>
              </w:rPr>
            </w:pPr>
            <w:r w:rsidRPr="0088007B">
              <w:rPr>
                <w:lang w:val="en-US"/>
              </w:rPr>
              <w:t>200ms</w:t>
            </w:r>
          </w:p>
        </w:tc>
      </w:tr>
      <w:tr w:rsidR="00C86585" w:rsidRPr="0088007B" w14:paraId="0227008E" w14:textId="77777777" w:rsidTr="00804B57">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0400DF9" w14:textId="77777777" w:rsidR="00C86585" w:rsidRPr="0088007B" w:rsidRDefault="00C86585" w:rsidP="00C8658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464F488" w14:textId="4E71E8A3" w:rsidR="00C86585" w:rsidRPr="0088007B" w:rsidRDefault="00C86585" w:rsidP="00C86585">
            <w:pPr>
              <w:rPr>
                <w:lang w:val="en-US"/>
              </w:rPr>
            </w:pPr>
            <w:r w:rsidRPr="00C86585">
              <w:rPr>
                <w:color w:val="000000" w:themeColor="text1"/>
                <w:kern w:val="24"/>
              </w:rPr>
              <w:t>0.6644</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005CE8A" w14:textId="02F6914E" w:rsidR="00C86585" w:rsidRPr="0088007B" w:rsidRDefault="00C86585" w:rsidP="00C86585">
            <w:pPr>
              <w:rPr>
                <w:lang w:val="en-US"/>
              </w:rPr>
            </w:pPr>
            <w:r w:rsidRPr="00C86585">
              <w:rPr>
                <w:color w:val="000000" w:themeColor="text1"/>
                <w:kern w:val="24"/>
              </w:rPr>
              <w:t>0.9366</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9D14265" w14:textId="483119E1" w:rsidR="00C86585" w:rsidRPr="0088007B" w:rsidRDefault="00C86585" w:rsidP="00C86585">
            <w:pPr>
              <w:rPr>
                <w:lang w:val="en-US"/>
              </w:rPr>
            </w:pPr>
            <w:r w:rsidRPr="00C86585">
              <w:rPr>
                <w:color w:val="000000" w:themeColor="text1"/>
                <w:kern w:val="24"/>
              </w:rPr>
              <w:t>1.0383</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BED1AB8" w14:textId="1EBA9D97" w:rsidR="00C86585" w:rsidRPr="0088007B" w:rsidRDefault="00C86585" w:rsidP="00C86585">
            <w:pPr>
              <w:rPr>
                <w:lang w:val="en-US"/>
              </w:rPr>
            </w:pPr>
            <w:r w:rsidRPr="00C86585">
              <w:rPr>
                <w:color w:val="000000" w:themeColor="text1"/>
                <w:kern w:val="24"/>
              </w:rPr>
              <w:t>1.3670</w:t>
            </w:r>
          </w:p>
        </w:tc>
      </w:tr>
      <w:tr w:rsidR="00C86585" w:rsidRPr="0088007B" w14:paraId="2905AE4F" w14:textId="77777777" w:rsidTr="00804B57">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D4CF6DE" w14:textId="77777777" w:rsidR="00C86585" w:rsidRPr="0088007B" w:rsidRDefault="00C86585" w:rsidP="00C8658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CA76DBA" w14:textId="783C73F5" w:rsidR="00C86585" w:rsidRPr="0088007B" w:rsidRDefault="00C86585" w:rsidP="00C86585">
            <w:pPr>
              <w:rPr>
                <w:lang w:val="en-US"/>
              </w:rPr>
            </w:pPr>
            <w:r w:rsidRPr="00C86585">
              <w:rPr>
                <w:color w:val="000000" w:themeColor="text1"/>
                <w:kern w:val="24"/>
              </w:rPr>
              <w:t>0.6414</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E296990" w14:textId="4239707F" w:rsidR="00C86585" w:rsidRPr="0088007B" w:rsidRDefault="00C86585" w:rsidP="00C86585">
            <w:pPr>
              <w:rPr>
                <w:lang w:val="en-US"/>
              </w:rPr>
            </w:pPr>
            <w:r w:rsidRPr="00C86585">
              <w:rPr>
                <w:color w:val="000000" w:themeColor="text1"/>
                <w:kern w:val="24"/>
              </w:rPr>
              <w:t>0.8949</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5C38FDB" w14:textId="309D8098" w:rsidR="00C86585" w:rsidRPr="0088007B" w:rsidRDefault="00C86585" w:rsidP="00C86585">
            <w:pPr>
              <w:rPr>
                <w:lang w:val="en-US"/>
              </w:rPr>
            </w:pPr>
            <w:r w:rsidRPr="00C86585">
              <w:rPr>
                <w:color w:val="000000" w:themeColor="text1"/>
                <w:kern w:val="24"/>
              </w:rPr>
              <w:t>0.9867</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A729688" w14:textId="255B137F" w:rsidR="00C86585" w:rsidRPr="0088007B" w:rsidRDefault="00C86585" w:rsidP="00C86585">
            <w:pPr>
              <w:rPr>
                <w:lang w:val="en-US"/>
              </w:rPr>
            </w:pPr>
            <w:r w:rsidRPr="00C86585">
              <w:rPr>
                <w:color w:val="000000" w:themeColor="text1"/>
                <w:kern w:val="24"/>
              </w:rPr>
              <w:t>1.2951</w:t>
            </w:r>
          </w:p>
        </w:tc>
      </w:tr>
      <w:tr w:rsidR="00C86585" w:rsidRPr="0088007B" w14:paraId="13CAB8DA" w14:textId="77777777" w:rsidTr="00804B57">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9FCCA70" w14:textId="77777777" w:rsidR="00C86585" w:rsidRPr="0088007B" w:rsidRDefault="00C86585" w:rsidP="00C8658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1EF1E4D" w14:textId="3207C588" w:rsidR="00C86585" w:rsidRPr="0088007B" w:rsidRDefault="00C86585" w:rsidP="00C86585">
            <w:pPr>
              <w:rPr>
                <w:lang w:val="en-US"/>
              </w:rPr>
            </w:pPr>
            <w:r w:rsidRPr="00C86585">
              <w:rPr>
                <w:color w:val="000000" w:themeColor="text1"/>
                <w:kern w:val="24"/>
              </w:rPr>
              <w:t>0.6343</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D6A543A" w14:textId="6F31B670" w:rsidR="00C86585" w:rsidRPr="0088007B" w:rsidRDefault="00C86585" w:rsidP="00C86585">
            <w:pPr>
              <w:rPr>
                <w:lang w:val="en-US"/>
              </w:rPr>
            </w:pPr>
            <w:r w:rsidRPr="00C86585">
              <w:rPr>
                <w:color w:val="000000" w:themeColor="text1"/>
                <w:kern w:val="24"/>
              </w:rPr>
              <w:t>0.8760</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32E1042" w14:textId="6130E431" w:rsidR="00C86585" w:rsidRPr="0088007B" w:rsidRDefault="00C86585" w:rsidP="00C86585">
            <w:pPr>
              <w:rPr>
                <w:lang w:val="en-US"/>
              </w:rPr>
            </w:pPr>
            <w:r w:rsidRPr="00C86585">
              <w:rPr>
                <w:color w:val="000000" w:themeColor="text1"/>
                <w:kern w:val="24"/>
              </w:rPr>
              <w:t>0.9652</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9328FFD" w14:textId="2BAF0F3B" w:rsidR="00C86585" w:rsidRPr="0088007B" w:rsidRDefault="00C86585" w:rsidP="00C86585">
            <w:pPr>
              <w:rPr>
                <w:lang w:val="en-US"/>
              </w:rPr>
            </w:pPr>
            <w:r w:rsidRPr="00C86585">
              <w:rPr>
                <w:color w:val="000000" w:themeColor="text1"/>
                <w:kern w:val="24"/>
              </w:rPr>
              <w:t>1.2635</w:t>
            </w:r>
          </w:p>
        </w:tc>
      </w:tr>
      <w:tr w:rsidR="00C86585" w:rsidRPr="0088007B" w14:paraId="371FE552" w14:textId="77777777" w:rsidTr="00804B57">
        <w:trPr>
          <w:trHeight w:val="102"/>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32231CD" w14:textId="77777777" w:rsidR="00C86585" w:rsidRPr="0088007B" w:rsidRDefault="00C86585" w:rsidP="00C86585">
            <w:pPr>
              <w:rPr>
                <w:lang w:val="en-US"/>
              </w:rPr>
            </w:pPr>
            <w:r w:rsidRPr="0088007B">
              <w:rPr>
                <w:lang w:val="en-US"/>
              </w:rPr>
              <w:t>200ms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1DD5E90" w14:textId="75E825B1" w:rsidR="00C86585" w:rsidRPr="0088007B" w:rsidRDefault="00C86585" w:rsidP="00C86585">
            <w:pPr>
              <w:rPr>
                <w:lang w:val="en-US"/>
              </w:rPr>
            </w:pPr>
            <w:r w:rsidRPr="00C86585">
              <w:rPr>
                <w:color w:val="000000" w:themeColor="text1"/>
                <w:kern w:val="24"/>
              </w:rPr>
              <w:t>0.6158</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4819308" w14:textId="65FB00A4" w:rsidR="00C86585" w:rsidRPr="0088007B" w:rsidRDefault="00C86585" w:rsidP="00C86585">
            <w:pPr>
              <w:rPr>
                <w:lang w:val="en-US"/>
              </w:rPr>
            </w:pPr>
            <w:r w:rsidRPr="00C86585">
              <w:rPr>
                <w:color w:val="000000" w:themeColor="text1"/>
                <w:kern w:val="24"/>
              </w:rPr>
              <w:t>0.8268</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9F24FC8" w14:textId="695491D5" w:rsidR="00C86585" w:rsidRPr="0088007B" w:rsidRDefault="00C86585" w:rsidP="00C86585">
            <w:pPr>
              <w:rPr>
                <w:lang w:val="en-US"/>
              </w:rPr>
            </w:pPr>
            <w:r w:rsidRPr="00C86585">
              <w:rPr>
                <w:color w:val="000000" w:themeColor="text1"/>
                <w:kern w:val="24"/>
              </w:rPr>
              <w:t>0.9025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FEB7622" w14:textId="6C6B74B0" w:rsidR="00C86585" w:rsidRPr="0088007B" w:rsidRDefault="00C86585" w:rsidP="00C86585">
            <w:pPr>
              <w:rPr>
                <w:lang w:val="en-US"/>
              </w:rPr>
            </w:pPr>
            <w:r w:rsidRPr="00C86585">
              <w:rPr>
                <w:color w:val="000000" w:themeColor="text1"/>
                <w:kern w:val="24"/>
              </w:rPr>
              <w:t>1.1450</w:t>
            </w:r>
          </w:p>
        </w:tc>
      </w:tr>
    </w:tbl>
    <w:p w14:paraId="1C4D7A7A" w14:textId="77777777" w:rsidR="00691547" w:rsidRDefault="00691547" w:rsidP="008B549E"/>
    <w:p w14:paraId="3041C45F" w14:textId="2CB3ED0C" w:rsidR="00804B57" w:rsidRDefault="00804B57" w:rsidP="00804B57">
      <w:pPr>
        <w:pStyle w:val="TF"/>
      </w:pPr>
      <w:r w:rsidRPr="005B6D6C">
        <w:t>Table 2.</w:t>
      </w:r>
      <w:r>
        <w:t>1</w:t>
      </w:r>
      <w:r w:rsidRPr="005B6D6C">
        <w:t>-</w:t>
      </w:r>
      <w:r w:rsidR="00523B56">
        <w:t>4</w:t>
      </w:r>
      <w:r w:rsidRPr="005B6D6C">
        <w:t xml:space="preserve">: </w:t>
      </w:r>
      <w:r>
        <w:t>Evaluation results for RRM temporal prediction Case A, case 2 – Mean absolute error (MAE) for different OW &amp; PW, UE speed 30km/h, gradient boosting</w:t>
      </w:r>
    </w:p>
    <w:tbl>
      <w:tblPr>
        <w:tblW w:w="4820" w:type="dxa"/>
        <w:jc w:val="center"/>
        <w:tblCellMar>
          <w:left w:w="0" w:type="dxa"/>
          <w:right w:w="0" w:type="dxa"/>
        </w:tblCellMar>
        <w:tblLook w:val="0420" w:firstRow="1" w:lastRow="0" w:firstColumn="0" w:lastColumn="0" w:noHBand="0" w:noVBand="1"/>
      </w:tblPr>
      <w:tblGrid>
        <w:gridCol w:w="948"/>
        <w:gridCol w:w="968"/>
        <w:gridCol w:w="968"/>
        <w:gridCol w:w="968"/>
        <w:gridCol w:w="968"/>
      </w:tblGrid>
      <w:tr w:rsidR="00804B57" w:rsidRPr="0088007B" w14:paraId="05993DF0" w14:textId="77777777" w:rsidTr="00AE3765">
        <w:trPr>
          <w:trHeight w:val="274"/>
          <w:jc w:val="center"/>
        </w:trPr>
        <w:tc>
          <w:tcPr>
            <w:tcW w:w="948"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66173478" w14:textId="77777777" w:rsidR="00804B57" w:rsidRPr="0088007B" w:rsidRDefault="00804B57" w:rsidP="00AE3765">
            <w:pPr>
              <w:jc w:val="right"/>
              <w:rPr>
                <w:lang w:val="en-US"/>
              </w:rPr>
            </w:pPr>
            <w:r w:rsidRPr="0088007B">
              <w:rPr>
                <w:lang w:val="en-US"/>
              </w:rPr>
              <w:t>PW</w:t>
            </w:r>
          </w:p>
          <w:p w14:paraId="2344D622" w14:textId="77777777" w:rsidR="00804B57" w:rsidRPr="0088007B" w:rsidRDefault="00804B57" w:rsidP="00AE3765">
            <w:pPr>
              <w:rPr>
                <w:lang w:val="en-US"/>
              </w:rPr>
            </w:pPr>
            <w:r w:rsidRPr="0088007B">
              <w:rPr>
                <w:lang w:val="en-US"/>
              </w:rPr>
              <w:t>OW</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2D79777" w14:textId="77777777" w:rsidR="00804B57" w:rsidRPr="0088007B" w:rsidRDefault="00804B57" w:rsidP="00AE376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3DA8426" w14:textId="77777777" w:rsidR="00804B57" w:rsidRPr="0088007B" w:rsidRDefault="00804B57"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10C906E" w14:textId="77777777" w:rsidR="00804B57" w:rsidRPr="0088007B" w:rsidRDefault="00804B57" w:rsidP="00AE376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A0D91A5" w14:textId="77777777" w:rsidR="00804B57" w:rsidRPr="0088007B" w:rsidRDefault="00804B57" w:rsidP="00AE3765">
            <w:pPr>
              <w:rPr>
                <w:lang w:val="en-US"/>
              </w:rPr>
            </w:pPr>
            <w:r w:rsidRPr="0088007B">
              <w:rPr>
                <w:lang w:val="en-US"/>
              </w:rPr>
              <w:t>200ms</w:t>
            </w:r>
          </w:p>
        </w:tc>
      </w:tr>
      <w:tr w:rsidR="00523B56" w:rsidRPr="0088007B" w14:paraId="7F4335C6"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2E9CF3E" w14:textId="77777777" w:rsidR="00523B56" w:rsidRPr="0088007B" w:rsidRDefault="00523B56" w:rsidP="00523B56">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EC05A0F" w14:textId="0D43819A" w:rsidR="00523B56" w:rsidRPr="0088007B" w:rsidRDefault="00523B56" w:rsidP="00523B56">
            <w:pPr>
              <w:rPr>
                <w:lang w:val="en-US"/>
              </w:rPr>
            </w:pPr>
            <w:r w:rsidRPr="00523B56">
              <w:rPr>
                <w:color w:val="000000" w:themeColor="text1"/>
                <w:kern w:val="24"/>
              </w:rPr>
              <w:t>0.6468</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44BD7CC" w14:textId="71CFAFCF" w:rsidR="00523B56" w:rsidRPr="0088007B" w:rsidRDefault="00523B56" w:rsidP="00523B56">
            <w:pPr>
              <w:rPr>
                <w:lang w:val="en-US"/>
              </w:rPr>
            </w:pPr>
            <w:r w:rsidRPr="00523B56">
              <w:rPr>
                <w:color w:val="000000" w:themeColor="text1"/>
                <w:kern w:val="24"/>
              </w:rPr>
              <w:t>0.8941</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CA2B1F6" w14:textId="47988140" w:rsidR="00523B56" w:rsidRPr="0088007B" w:rsidRDefault="00523B56" w:rsidP="00523B56">
            <w:pPr>
              <w:rPr>
                <w:lang w:val="en-US"/>
              </w:rPr>
            </w:pPr>
            <w:r w:rsidRPr="00523B56">
              <w:rPr>
                <w:color w:val="000000" w:themeColor="text1"/>
                <w:kern w:val="24"/>
              </w:rPr>
              <w:t>0.9888</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891DFCB" w14:textId="40A34134" w:rsidR="00523B56" w:rsidRPr="0088007B" w:rsidRDefault="00523B56" w:rsidP="00523B56">
            <w:pPr>
              <w:rPr>
                <w:lang w:val="en-US"/>
              </w:rPr>
            </w:pPr>
            <w:r w:rsidRPr="00523B56">
              <w:rPr>
                <w:color w:val="000000" w:themeColor="text1"/>
                <w:kern w:val="24"/>
              </w:rPr>
              <w:t>1.2932</w:t>
            </w:r>
          </w:p>
        </w:tc>
      </w:tr>
      <w:tr w:rsidR="00523B56" w:rsidRPr="0088007B" w14:paraId="5B958692"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072F4A0" w14:textId="77777777" w:rsidR="00523B56" w:rsidRPr="0088007B" w:rsidRDefault="00523B56" w:rsidP="00523B56">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51F762A" w14:textId="52093045" w:rsidR="00523B56" w:rsidRPr="0088007B" w:rsidRDefault="00523B56" w:rsidP="00523B56">
            <w:pPr>
              <w:rPr>
                <w:lang w:val="en-US"/>
              </w:rPr>
            </w:pPr>
            <w:r w:rsidRPr="00523B56">
              <w:rPr>
                <w:color w:val="000000" w:themeColor="text1"/>
                <w:kern w:val="24"/>
              </w:rPr>
              <w:t>0.6417</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3051383" w14:textId="458DB2BD" w:rsidR="00523B56" w:rsidRPr="0088007B" w:rsidRDefault="00523B56" w:rsidP="00523B56">
            <w:pPr>
              <w:rPr>
                <w:lang w:val="en-US"/>
              </w:rPr>
            </w:pPr>
            <w:r w:rsidRPr="00523B56">
              <w:rPr>
                <w:color w:val="000000" w:themeColor="text1"/>
                <w:kern w:val="24"/>
              </w:rPr>
              <w:t>0.8860</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4CA2B6E" w14:textId="680ED72C" w:rsidR="00523B56" w:rsidRPr="0088007B" w:rsidRDefault="00523B56" w:rsidP="00523B56">
            <w:pPr>
              <w:rPr>
                <w:lang w:val="en-US"/>
              </w:rPr>
            </w:pPr>
            <w:r w:rsidRPr="00523B56">
              <w:rPr>
                <w:color w:val="000000" w:themeColor="text1"/>
                <w:kern w:val="24"/>
              </w:rPr>
              <w:t>0.9749</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AF10690" w14:textId="1C619D03" w:rsidR="00523B56" w:rsidRPr="0088007B" w:rsidRDefault="00523B56" w:rsidP="00523B56">
            <w:pPr>
              <w:rPr>
                <w:lang w:val="en-US"/>
              </w:rPr>
            </w:pPr>
            <w:r w:rsidRPr="00523B56">
              <w:rPr>
                <w:color w:val="000000" w:themeColor="text1"/>
                <w:kern w:val="24"/>
              </w:rPr>
              <w:t>1.2746</w:t>
            </w:r>
          </w:p>
        </w:tc>
      </w:tr>
      <w:tr w:rsidR="00523B56" w:rsidRPr="0088007B" w14:paraId="6939CB91"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2587B17" w14:textId="77777777" w:rsidR="00523B56" w:rsidRPr="0088007B" w:rsidRDefault="00523B56" w:rsidP="00523B56">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776D1FB" w14:textId="67D13063" w:rsidR="00523B56" w:rsidRPr="0088007B" w:rsidRDefault="00523B56" w:rsidP="00523B56">
            <w:pPr>
              <w:rPr>
                <w:lang w:val="en-US"/>
              </w:rPr>
            </w:pPr>
            <w:r w:rsidRPr="00523B56">
              <w:rPr>
                <w:color w:val="000000" w:themeColor="text1"/>
                <w:kern w:val="24"/>
              </w:rPr>
              <w:t>0.6402</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46285F7" w14:textId="5F3A3DEC" w:rsidR="00523B56" w:rsidRPr="0088007B" w:rsidRDefault="00523B56" w:rsidP="00523B56">
            <w:pPr>
              <w:rPr>
                <w:lang w:val="en-US"/>
              </w:rPr>
            </w:pPr>
            <w:r w:rsidRPr="00523B56">
              <w:rPr>
                <w:color w:val="000000" w:themeColor="text1"/>
                <w:kern w:val="24"/>
              </w:rPr>
              <w:t>0.8775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2BA3144" w14:textId="58667F85" w:rsidR="00523B56" w:rsidRPr="0088007B" w:rsidRDefault="00523B56" w:rsidP="00523B56">
            <w:pPr>
              <w:rPr>
                <w:lang w:val="en-US"/>
              </w:rPr>
            </w:pPr>
            <w:r w:rsidRPr="00523B56">
              <w:rPr>
                <w:color w:val="000000" w:themeColor="text1"/>
                <w:kern w:val="24"/>
              </w:rPr>
              <w:t>0.9654</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C00E40F" w14:textId="6F36E3A9" w:rsidR="00523B56" w:rsidRPr="0088007B" w:rsidRDefault="00523B56" w:rsidP="00523B56">
            <w:pPr>
              <w:rPr>
                <w:lang w:val="en-US"/>
              </w:rPr>
            </w:pPr>
            <w:r w:rsidRPr="00523B56">
              <w:rPr>
                <w:color w:val="000000" w:themeColor="text1"/>
                <w:kern w:val="24"/>
              </w:rPr>
              <w:t>1.2624</w:t>
            </w:r>
          </w:p>
        </w:tc>
      </w:tr>
      <w:tr w:rsidR="00523B56" w:rsidRPr="0088007B" w14:paraId="683F8EF7" w14:textId="77777777" w:rsidTr="00AE3765">
        <w:trPr>
          <w:trHeight w:val="102"/>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9437BC0" w14:textId="77777777" w:rsidR="00523B56" w:rsidRPr="0088007B" w:rsidRDefault="00523B56" w:rsidP="00523B56">
            <w:pPr>
              <w:rPr>
                <w:lang w:val="en-US"/>
              </w:rPr>
            </w:pPr>
            <w:r w:rsidRPr="0088007B">
              <w:rPr>
                <w:lang w:val="en-US"/>
              </w:rPr>
              <w:t>200ms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CEF5B2D" w14:textId="27C8BC23" w:rsidR="00523B56" w:rsidRPr="0088007B" w:rsidRDefault="00523B56" w:rsidP="00523B56">
            <w:pPr>
              <w:rPr>
                <w:lang w:val="en-US"/>
              </w:rPr>
            </w:pPr>
            <w:r w:rsidRPr="00523B56">
              <w:rPr>
                <w:color w:val="000000" w:themeColor="text1"/>
                <w:kern w:val="24"/>
              </w:rPr>
              <w:t>0.6329</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589B2CC" w14:textId="5AE65A5D" w:rsidR="00523B56" w:rsidRPr="0088007B" w:rsidRDefault="00523B56" w:rsidP="00523B56">
            <w:pPr>
              <w:rPr>
                <w:lang w:val="en-US"/>
              </w:rPr>
            </w:pPr>
            <w:r w:rsidRPr="00523B56">
              <w:rPr>
                <w:color w:val="000000" w:themeColor="text1"/>
                <w:kern w:val="24"/>
              </w:rPr>
              <w:t>0.8567</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E9D3A10" w14:textId="52257ED8" w:rsidR="00523B56" w:rsidRPr="0088007B" w:rsidRDefault="00523B56" w:rsidP="00523B56">
            <w:pPr>
              <w:rPr>
                <w:lang w:val="en-US"/>
              </w:rPr>
            </w:pPr>
            <w:r w:rsidRPr="00523B56">
              <w:rPr>
                <w:color w:val="000000" w:themeColor="text1"/>
                <w:kern w:val="24"/>
              </w:rPr>
              <w:t>0.9387</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0C95E9E" w14:textId="0380153D" w:rsidR="00523B56" w:rsidRPr="0088007B" w:rsidRDefault="00523B56" w:rsidP="00523B56">
            <w:pPr>
              <w:rPr>
                <w:lang w:val="en-US"/>
              </w:rPr>
            </w:pPr>
            <w:r w:rsidRPr="00523B56">
              <w:rPr>
                <w:color w:val="000000" w:themeColor="text1"/>
                <w:kern w:val="24"/>
              </w:rPr>
              <w:t>1.2076</w:t>
            </w:r>
          </w:p>
        </w:tc>
      </w:tr>
    </w:tbl>
    <w:p w14:paraId="606C1FC6" w14:textId="13AF330B" w:rsidR="00C1571E" w:rsidRPr="00FE1CB8" w:rsidRDefault="00FE1CB8" w:rsidP="008B549E">
      <w:pPr>
        <w:rPr>
          <w:bCs/>
          <w:lang w:val="da-DK"/>
        </w:rPr>
      </w:pPr>
      <w:r w:rsidRPr="00FE1CB8">
        <w:rPr>
          <w:bCs/>
          <w:lang w:val="da-DK"/>
        </w:rPr>
        <w:lastRenderedPageBreak/>
        <w:t>For illustration purposes</w:t>
      </w:r>
      <w:r>
        <w:rPr>
          <w:bCs/>
          <w:lang w:val="da-DK"/>
        </w:rPr>
        <w:t xml:space="preserve">, </w:t>
      </w:r>
      <w:proofErr w:type="spellStart"/>
      <w:r>
        <w:rPr>
          <w:bCs/>
          <w:lang w:val="da-DK"/>
        </w:rPr>
        <w:t>we</w:t>
      </w:r>
      <w:proofErr w:type="spellEnd"/>
      <w:r>
        <w:rPr>
          <w:bCs/>
          <w:lang w:val="da-DK"/>
        </w:rPr>
        <w:t xml:space="preserve"> </w:t>
      </w:r>
      <w:proofErr w:type="spellStart"/>
      <w:r>
        <w:rPr>
          <w:bCs/>
          <w:lang w:val="da-DK"/>
        </w:rPr>
        <w:t>also</w:t>
      </w:r>
      <w:proofErr w:type="spellEnd"/>
      <w:r>
        <w:rPr>
          <w:bCs/>
          <w:lang w:val="da-DK"/>
        </w:rPr>
        <w:t xml:space="preserve"> </w:t>
      </w:r>
      <w:proofErr w:type="spellStart"/>
      <w:r>
        <w:rPr>
          <w:bCs/>
          <w:lang w:val="da-DK"/>
        </w:rPr>
        <w:t>summarize</w:t>
      </w:r>
      <w:proofErr w:type="spellEnd"/>
      <w:r>
        <w:rPr>
          <w:bCs/>
          <w:lang w:val="da-DK"/>
        </w:rPr>
        <w:t xml:space="preserve"> </w:t>
      </w:r>
      <w:proofErr w:type="spellStart"/>
      <w:r>
        <w:rPr>
          <w:bCs/>
          <w:lang w:val="da-DK"/>
        </w:rPr>
        <w:t>our</w:t>
      </w:r>
      <w:proofErr w:type="spellEnd"/>
      <w:r>
        <w:rPr>
          <w:bCs/>
          <w:lang w:val="da-DK"/>
        </w:rPr>
        <w:t xml:space="preserve"> </w:t>
      </w:r>
      <w:proofErr w:type="spellStart"/>
      <w:r>
        <w:rPr>
          <w:bCs/>
          <w:lang w:val="da-DK"/>
        </w:rPr>
        <w:t>findings</w:t>
      </w:r>
      <w:proofErr w:type="spellEnd"/>
      <w:r>
        <w:rPr>
          <w:bCs/>
          <w:lang w:val="da-DK"/>
        </w:rPr>
        <w:t xml:space="preserve"> in </w:t>
      </w:r>
      <w:proofErr w:type="spellStart"/>
      <w:r>
        <w:rPr>
          <w:bCs/>
          <w:lang w:val="da-DK"/>
        </w:rPr>
        <w:t>Figure</w:t>
      </w:r>
      <w:proofErr w:type="spellEnd"/>
      <w:r>
        <w:rPr>
          <w:bCs/>
          <w:lang w:val="da-DK"/>
        </w:rPr>
        <w:t xml:space="preserve"> 2.1-</w:t>
      </w:r>
      <w:r>
        <w:rPr>
          <w:bCs/>
          <w:lang w:val="da-DK"/>
        </w:rPr>
        <w:t>2</w:t>
      </w:r>
      <w:r>
        <w:rPr>
          <w:bCs/>
          <w:lang w:val="da-DK"/>
        </w:rPr>
        <w:t>.</w:t>
      </w:r>
    </w:p>
    <w:p w14:paraId="3E70B63F" w14:textId="469D3A3F" w:rsidR="00BE3F0F" w:rsidRDefault="00BE3F0F" w:rsidP="008B549E">
      <w:r>
        <w:rPr>
          <w:noProof/>
        </w:rPr>
        <w:drawing>
          <wp:inline distT="0" distB="0" distL="0" distR="0" wp14:anchorId="18D05430" wp14:editId="2715AB5E">
            <wp:extent cx="6102221" cy="3262630"/>
            <wp:effectExtent l="0" t="0" r="13335" b="13970"/>
            <wp:docPr id="681402237" name="Chart 1">
              <a:extLst xmlns:a="http://schemas.openxmlformats.org/drawingml/2006/main">
                <a:ext uri="{FF2B5EF4-FFF2-40B4-BE49-F238E27FC236}">
                  <a16:creationId xmlns:a16="http://schemas.microsoft.com/office/drawing/2014/main" id="{B51281B5-5626-E4AF-6833-55A0D225F0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984A8A6" w14:textId="238F0BF2" w:rsidR="00647B53" w:rsidRPr="006E13D1" w:rsidRDefault="00647B53" w:rsidP="00647B53">
      <w:pPr>
        <w:pStyle w:val="TF"/>
      </w:pPr>
      <w:r w:rsidRPr="006E13D1">
        <w:t xml:space="preserve">Figure </w:t>
      </w:r>
      <w:r>
        <w:t>2.1-2</w:t>
      </w:r>
      <w:r w:rsidRPr="006E13D1">
        <w:t xml:space="preserve">: </w:t>
      </w:r>
      <w:r>
        <w:t xml:space="preserve">Average MAE comparisons for different </w:t>
      </w:r>
      <w:r w:rsidR="00DD66A3">
        <w:t>OW &amp; PW and different models, 30km/h</w:t>
      </w:r>
    </w:p>
    <w:p w14:paraId="47DEC641" w14:textId="57E22E80" w:rsidR="00A0584D" w:rsidRPr="00B655A6" w:rsidRDefault="00B655A6" w:rsidP="008B549E">
      <w:pPr>
        <w:rPr>
          <w:bCs/>
          <w:lang w:val="da-DK"/>
        </w:rPr>
      </w:pPr>
      <w:proofErr w:type="spellStart"/>
      <w:r w:rsidRPr="00B655A6">
        <w:rPr>
          <w:bCs/>
          <w:lang w:val="da-DK"/>
        </w:rPr>
        <w:t>Next</w:t>
      </w:r>
      <w:proofErr w:type="spellEnd"/>
      <w:r>
        <w:rPr>
          <w:bCs/>
          <w:lang w:val="da-DK"/>
        </w:rPr>
        <w:t xml:space="preserve">, </w:t>
      </w:r>
      <w:proofErr w:type="spellStart"/>
      <w:r>
        <w:rPr>
          <w:bCs/>
          <w:lang w:val="da-DK"/>
        </w:rPr>
        <w:t>we</w:t>
      </w:r>
      <w:proofErr w:type="spellEnd"/>
      <w:r>
        <w:rPr>
          <w:bCs/>
          <w:lang w:val="da-DK"/>
        </w:rPr>
        <w:t xml:space="preserve"> present the </w:t>
      </w:r>
      <w:proofErr w:type="spellStart"/>
      <w:r>
        <w:rPr>
          <w:bCs/>
          <w:lang w:val="da-DK"/>
        </w:rPr>
        <w:t>results</w:t>
      </w:r>
      <w:proofErr w:type="spellEnd"/>
      <w:r>
        <w:rPr>
          <w:bCs/>
          <w:lang w:val="da-DK"/>
        </w:rPr>
        <w:t xml:space="preserve"> for UE speed </w:t>
      </w:r>
      <w:r w:rsidR="005515FA">
        <w:rPr>
          <w:bCs/>
          <w:lang w:val="da-DK"/>
        </w:rPr>
        <w:t>60</w:t>
      </w:r>
      <w:r w:rsidR="00417AEC">
        <w:rPr>
          <w:bCs/>
          <w:lang w:val="da-DK"/>
        </w:rPr>
        <w:t xml:space="preserve">km/h. </w:t>
      </w:r>
    </w:p>
    <w:p w14:paraId="3AC143AF" w14:textId="1E1C8C06" w:rsidR="00A0584D" w:rsidRDefault="00A0584D" w:rsidP="00A0584D">
      <w:pPr>
        <w:pStyle w:val="TF"/>
      </w:pPr>
      <w:r w:rsidRPr="005B6D6C">
        <w:t>Table 2.</w:t>
      </w:r>
      <w:r>
        <w:t>1</w:t>
      </w:r>
      <w:r w:rsidRPr="005B6D6C">
        <w:t>-</w:t>
      </w:r>
      <w:r>
        <w:t>5</w:t>
      </w:r>
      <w:r w:rsidRPr="005B6D6C">
        <w:t xml:space="preserve">: </w:t>
      </w:r>
      <w:r>
        <w:t>Evaluation results for RRM temporal prediction Case A, case 2 – Mean absolute error (MAE) for different OW &amp; PW, UE speed 60km/h, linear regression</w:t>
      </w:r>
    </w:p>
    <w:tbl>
      <w:tblPr>
        <w:tblW w:w="4820" w:type="dxa"/>
        <w:jc w:val="center"/>
        <w:tblCellMar>
          <w:left w:w="0" w:type="dxa"/>
          <w:right w:w="0" w:type="dxa"/>
        </w:tblCellMar>
        <w:tblLook w:val="0420" w:firstRow="1" w:lastRow="0" w:firstColumn="0" w:lastColumn="0" w:noHBand="0" w:noVBand="1"/>
      </w:tblPr>
      <w:tblGrid>
        <w:gridCol w:w="948"/>
        <w:gridCol w:w="968"/>
        <w:gridCol w:w="968"/>
        <w:gridCol w:w="968"/>
        <w:gridCol w:w="968"/>
      </w:tblGrid>
      <w:tr w:rsidR="00A0584D" w:rsidRPr="0088007B" w14:paraId="5A234E31" w14:textId="77777777" w:rsidTr="00AE3765">
        <w:trPr>
          <w:trHeight w:val="274"/>
          <w:jc w:val="center"/>
        </w:trPr>
        <w:tc>
          <w:tcPr>
            <w:tcW w:w="948"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234E5BBB" w14:textId="77777777" w:rsidR="00A0584D" w:rsidRPr="0088007B" w:rsidRDefault="00A0584D" w:rsidP="00AE3765">
            <w:pPr>
              <w:jc w:val="right"/>
              <w:rPr>
                <w:lang w:val="en-US"/>
              </w:rPr>
            </w:pPr>
            <w:r w:rsidRPr="0088007B">
              <w:rPr>
                <w:lang w:val="en-US"/>
              </w:rPr>
              <w:t>PW</w:t>
            </w:r>
          </w:p>
          <w:p w14:paraId="1021CF88" w14:textId="77777777" w:rsidR="00A0584D" w:rsidRPr="0088007B" w:rsidRDefault="00A0584D" w:rsidP="00AE3765">
            <w:pPr>
              <w:rPr>
                <w:lang w:val="en-US"/>
              </w:rPr>
            </w:pPr>
            <w:r w:rsidRPr="0088007B">
              <w:rPr>
                <w:lang w:val="en-US"/>
              </w:rPr>
              <w:t>OW</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C234987" w14:textId="77777777" w:rsidR="00A0584D" w:rsidRPr="0088007B" w:rsidRDefault="00A0584D" w:rsidP="00AE376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0C8B7ED" w14:textId="77777777" w:rsidR="00A0584D" w:rsidRPr="0088007B" w:rsidRDefault="00A0584D"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F44F0EA" w14:textId="77777777" w:rsidR="00A0584D" w:rsidRPr="0088007B" w:rsidRDefault="00A0584D" w:rsidP="00AE376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2DB178C" w14:textId="77777777" w:rsidR="00A0584D" w:rsidRPr="0088007B" w:rsidRDefault="00A0584D" w:rsidP="00AE3765">
            <w:pPr>
              <w:rPr>
                <w:lang w:val="en-US"/>
              </w:rPr>
            </w:pPr>
            <w:r w:rsidRPr="0088007B">
              <w:rPr>
                <w:lang w:val="en-US"/>
              </w:rPr>
              <w:t>200ms</w:t>
            </w:r>
          </w:p>
        </w:tc>
      </w:tr>
      <w:tr w:rsidR="00A0584D" w:rsidRPr="0088007B" w14:paraId="29138F4C" w14:textId="77777777" w:rsidTr="00A0584D">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77BA337" w14:textId="77777777" w:rsidR="00A0584D" w:rsidRPr="0088007B" w:rsidRDefault="00A0584D" w:rsidP="00AE376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D3140A8" w14:textId="09DC3960" w:rsidR="00A0584D" w:rsidRPr="0088007B" w:rsidRDefault="00A54BB9" w:rsidP="00AE3765">
            <w:pPr>
              <w:rPr>
                <w:lang w:val="en-US"/>
              </w:rPr>
            </w:pPr>
            <w:r w:rsidRPr="00A54BB9">
              <w:rPr>
                <w:lang w:val="en-US"/>
              </w:rPr>
              <w:t>0.7617</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58A5867" w14:textId="02D1F578" w:rsidR="00A0584D" w:rsidRPr="0088007B" w:rsidRDefault="00C7452D" w:rsidP="00AE3765">
            <w:pPr>
              <w:rPr>
                <w:lang w:val="en-US"/>
              </w:rPr>
            </w:pPr>
            <w:r w:rsidRPr="00C7452D">
              <w:rPr>
                <w:lang w:val="en-US"/>
              </w:rPr>
              <w:t>1.1405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76E4C80" w14:textId="470A42CF" w:rsidR="00A0584D" w:rsidRPr="0088007B" w:rsidRDefault="00C7452D" w:rsidP="00AE3765">
            <w:pPr>
              <w:rPr>
                <w:lang w:val="en-US"/>
              </w:rPr>
            </w:pPr>
            <w:r w:rsidRPr="00C7452D">
              <w:rPr>
                <w:lang w:val="en-US"/>
              </w:rPr>
              <w:t>1.2988</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D797F40" w14:textId="22F39FAE" w:rsidR="00A0584D" w:rsidRPr="0088007B" w:rsidRDefault="00C7452D" w:rsidP="00AE3765">
            <w:pPr>
              <w:rPr>
                <w:lang w:val="en-US"/>
              </w:rPr>
            </w:pPr>
            <w:r w:rsidRPr="00C7452D">
              <w:rPr>
                <w:lang w:val="en-US"/>
              </w:rPr>
              <w:t>1.8755</w:t>
            </w:r>
          </w:p>
        </w:tc>
      </w:tr>
      <w:tr w:rsidR="00A0584D" w:rsidRPr="0088007B" w14:paraId="191E74D0" w14:textId="77777777" w:rsidTr="00A0584D">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E6D104D" w14:textId="77777777" w:rsidR="00A0584D" w:rsidRPr="0088007B" w:rsidRDefault="00A0584D"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91754EE" w14:textId="0E84D22C" w:rsidR="00A0584D" w:rsidRPr="0088007B" w:rsidRDefault="00C7452D" w:rsidP="00AE3765">
            <w:pPr>
              <w:rPr>
                <w:lang w:val="en-US"/>
              </w:rPr>
            </w:pPr>
            <w:r w:rsidRPr="00C7452D">
              <w:rPr>
                <w:lang w:val="en-US"/>
              </w:rPr>
              <w:t>0.7474</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F220B26" w14:textId="579AB1F0" w:rsidR="00A0584D" w:rsidRPr="0088007B" w:rsidRDefault="00C7452D" w:rsidP="00AE3765">
            <w:pPr>
              <w:rPr>
                <w:lang w:val="en-US"/>
              </w:rPr>
            </w:pPr>
            <w:r w:rsidRPr="00C7452D">
              <w:rPr>
                <w:lang w:val="en-US"/>
              </w:rPr>
              <w:t>1.1226</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8127EBC" w14:textId="691D2170" w:rsidR="00A0584D" w:rsidRPr="0088007B" w:rsidRDefault="00C7452D" w:rsidP="00AE3765">
            <w:pPr>
              <w:rPr>
                <w:lang w:val="en-US"/>
              </w:rPr>
            </w:pPr>
            <w:r w:rsidRPr="00C7452D">
              <w:rPr>
                <w:lang w:val="en-US"/>
              </w:rPr>
              <w:t>1.2729</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894A22E" w14:textId="513EC224" w:rsidR="00A0584D" w:rsidRPr="0088007B" w:rsidRDefault="00C7452D" w:rsidP="00AE3765">
            <w:pPr>
              <w:rPr>
                <w:lang w:val="en-US"/>
              </w:rPr>
            </w:pPr>
            <w:r w:rsidRPr="00C7452D">
              <w:rPr>
                <w:lang w:val="en-US"/>
              </w:rPr>
              <w:t>1.8402</w:t>
            </w:r>
          </w:p>
        </w:tc>
      </w:tr>
      <w:tr w:rsidR="00A0584D" w:rsidRPr="0088007B" w14:paraId="435F3415" w14:textId="77777777" w:rsidTr="00A0584D">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0740895" w14:textId="77777777" w:rsidR="00A0584D" w:rsidRPr="0088007B" w:rsidRDefault="00A0584D" w:rsidP="00AE376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E7A1EBC" w14:textId="35F1B4CC" w:rsidR="00A0584D" w:rsidRPr="0088007B" w:rsidRDefault="003A6FE2" w:rsidP="00AE3765">
            <w:pPr>
              <w:rPr>
                <w:lang w:val="en-US"/>
              </w:rPr>
            </w:pPr>
            <w:r w:rsidRPr="003A6FE2">
              <w:rPr>
                <w:lang w:val="en-US"/>
              </w:rPr>
              <w:t>0.7526</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DF9EDA2" w14:textId="1CC897C9" w:rsidR="00A0584D" w:rsidRPr="0088007B" w:rsidRDefault="003A6FE2" w:rsidP="00AE3765">
            <w:pPr>
              <w:rPr>
                <w:lang w:val="en-US"/>
              </w:rPr>
            </w:pPr>
            <w:r w:rsidRPr="003A6FE2">
              <w:rPr>
                <w:lang w:val="en-US"/>
              </w:rPr>
              <w:t>1.12</w:t>
            </w:r>
            <w:r>
              <w:rPr>
                <w:lang w:val="en-US"/>
              </w:rPr>
              <w:t>00</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81E49CD" w14:textId="056149E7" w:rsidR="00A0584D" w:rsidRPr="0088007B" w:rsidRDefault="003A6FE2" w:rsidP="00AE3765">
            <w:pPr>
              <w:rPr>
                <w:lang w:val="en-US"/>
              </w:rPr>
            </w:pPr>
            <w:r w:rsidRPr="003A6FE2">
              <w:rPr>
                <w:lang w:val="en-US"/>
              </w:rPr>
              <w:t>1.2714</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D021152" w14:textId="084F215F" w:rsidR="00A0584D" w:rsidRPr="0088007B" w:rsidRDefault="003A6FE2" w:rsidP="00AE3765">
            <w:pPr>
              <w:rPr>
                <w:lang w:val="en-US"/>
              </w:rPr>
            </w:pPr>
            <w:r w:rsidRPr="003A6FE2">
              <w:rPr>
                <w:lang w:val="en-US"/>
              </w:rPr>
              <w:t>1.8347</w:t>
            </w:r>
          </w:p>
        </w:tc>
      </w:tr>
      <w:tr w:rsidR="00A0584D" w:rsidRPr="0088007B" w14:paraId="3367BD1F" w14:textId="77777777" w:rsidTr="00A0584D">
        <w:trPr>
          <w:trHeight w:val="102"/>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65DD36F" w14:textId="77777777" w:rsidR="00A0584D" w:rsidRPr="0088007B" w:rsidRDefault="00A0584D" w:rsidP="00AE3765">
            <w:pPr>
              <w:rPr>
                <w:lang w:val="en-US"/>
              </w:rPr>
            </w:pPr>
            <w:r w:rsidRPr="0088007B">
              <w:rPr>
                <w:lang w:val="en-US"/>
              </w:rPr>
              <w:t>200ms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8851FF1" w14:textId="44241E14" w:rsidR="00A0584D" w:rsidRPr="0088007B" w:rsidRDefault="003A6FE2" w:rsidP="00AE3765">
            <w:pPr>
              <w:rPr>
                <w:lang w:val="en-US"/>
              </w:rPr>
            </w:pPr>
            <w:r w:rsidRPr="003A6FE2">
              <w:rPr>
                <w:lang w:val="en-US"/>
              </w:rPr>
              <w:t>0.7513</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627397E" w14:textId="49F43720" w:rsidR="00A0584D" w:rsidRPr="0088007B" w:rsidRDefault="003A6FE2" w:rsidP="00AE3765">
            <w:pPr>
              <w:rPr>
                <w:lang w:val="en-US"/>
              </w:rPr>
            </w:pPr>
            <w:r w:rsidRPr="003A6FE2">
              <w:rPr>
                <w:lang w:val="en-US"/>
              </w:rPr>
              <w:t>1.1252</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9D5618E" w14:textId="69BDA49D" w:rsidR="00A0584D" w:rsidRPr="0088007B" w:rsidRDefault="002A2F42" w:rsidP="00AE3765">
            <w:pPr>
              <w:rPr>
                <w:lang w:val="en-US"/>
              </w:rPr>
            </w:pPr>
            <w:r w:rsidRPr="002A2F42">
              <w:rPr>
                <w:lang w:val="en-US"/>
              </w:rPr>
              <w:t>1.278</w:t>
            </w:r>
            <w:r>
              <w:rPr>
                <w:lang w:val="en-US"/>
              </w:rPr>
              <w:t>0</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A0C42B4" w14:textId="0E7F1383" w:rsidR="00A0584D" w:rsidRPr="0088007B" w:rsidRDefault="002A2F42" w:rsidP="00AE3765">
            <w:pPr>
              <w:rPr>
                <w:lang w:val="en-US"/>
              </w:rPr>
            </w:pPr>
            <w:r w:rsidRPr="002A2F42">
              <w:rPr>
                <w:lang w:val="en-US"/>
              </w:rPr>
              <w:t>1.8404</w:t>
            </w:r>
          </w:p>
        </w:tc>
      </w:tr>
    </w:tbl>
    <w:p w14:paraId="2DCF1DE9" w14:textId="77777777" w:rsidR="00A0584D" w:rsidRDefault="00A0584D" w:rsidP="00A0584D"/>
    <w:p w14:paraId="7DBB50B4" w14:textId="4CE0CF84" w:rsidR="00A0584D" w:rsidRDefault="00A0584D" w:rsidP="00A0584D">
      <w:pPr>
        <w:pStyle w:val="TF"/>
      </w:pPr>
      <w:r w:rsidRPr="005B6D6C">
        <w:t>Table 2.</w:t>
      </w:r>
      <w:r>
        <w:t>1</w:t>
      </w:r>
      <w:r w:rsidRPr="005B6D6C">
        <w:t>-</w:t>
      </w:r>
      <w:r>
        <w:t>6</w:t>
      </w:r>
      <w:r w:rsidRPr="005B6D6C">
        <w:t xml:space="preserve">: </w:t>
      </w:r>
      <w:r>
        <w:t>Evaluation results for RRM temporal prediction Case A, case 2 – Mean absolute error (MAE) for different OW &amp; PW, UE speed 60km/h, random forest</w:t>
      </w:r>
    </w:p>
    <w:tbl>
      <w:tblPr>
        <w:tblW w:w="4820" w:type="dxa"/>
        <w:jc w:val="center"/>
        <w:tblCellMar>
          <w:left w:w="0" w:type="dxa"/>
          <w:right w:w="0" w:type="dxa"/>
        </w:tblCellMar>
        <w:tblLook w:val="0420" w:firstRow="1" w:lastRow="0" w:firstColumn="0" w:lastColumn="0" w:noHBand="0" w:noVBand="1"/>
      </w:tblPr>
      <w:tblGrid>
        <w:gridCol w:w="948"/>
        <w:gridCol w:w="968"/>
        <w:gridCol w:w="968"/>
        <w:gridCol w:w="968"/>
        <w:gridCol w:w="968"/>
      </w:tblGrid>
      <w:tr w:rsidR="00A0584D" w:rsidRPr="0088007B" w14:paraId="753F1B2D" w14:textId="77777777" w:rsidTr="00AE3765">
        <w:trPr>
          <w:trHeight w:val="274"/>
          <w:jc w:val="center"/>
        </w:trPr>
        <w:tc>
          <w:tcPr>
            <w:tcW w:w="948"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1613FA29" w14:textId="77777777" w:rsidR="00A0584D" w:rsidRPr="0088007B" w:rsidRDefault="00A0584D" w:rsidP="00AE3765">
            <w:pPr>
              <w:jc w:val="right"/>
              <w:rPr>
                <w:lang w:val="en-US"/>
              </w:rPr>
            </w:pPr>
            <w:r w:rsidRPr="0088007B">
              <w:rPr>
                <w:lang w:val="en-US"/>
              </w:rPr>
              <w:t>PW</w:t>
            </w:r>
          </w:p>
          <w:p w14:paraId="1770B89C" w14:textId="77777777" w:rsidR="00A0584D" w:rsidRPr="0088007B" w:rsidRDefault="00A0584D" w:rsidP="00AE3765">
            <w:pPr>
              <w:rPr>
                <w:lang w:val="en-US"/>
              </w:rPr>
            </w:pPr>
            <w:r w:rsidRPr="0088007B">
              <w:rPr>
                <w:lang w:val="en-US"/>
              </w:rPr>
              <w:t>OW</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A66F79C" w14:textId="77777777" w:rsidR="00A0584D" w:rsidRPr="0088007B" w:rsidRDefault="00A0584D" w:rsidP="00AE376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B360BB1" w14:textId="77777777" w:rsidR="00A0584D" w:rsidRPr="0088007B" w:rsidRDefault="00A0584D"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36B4DFC" w14:textId="77777777" w:rsidR="00A0584D" w:rsidRPr="0088007B" w:rsidRDefault="00A0584D" w:rsidP="00AE376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69B775D" w14:textId="77777777" w:rsidR="00A0584D" w:rsidRPr="0088007B" w:rsidRDefault="00A0584D" w:rsidP="00AE3765">
            <w:pPr>
              <w:rPr>
                <w:lang w:val="en-US"/>
              </w:rPr>
            </w:pPr>
            <w:r w:rsidRPr="0088007B">
              <w:rPr>
                <w:lang w:val="en-US"/>
              </w:rPr>
              <w:t>200ms</w:t>
            </w:r>
          </w:p>
        </w:tc>
      </w:tr>
      <w:tr w:rsidR="00A0584D" w:rsidRPr="0088007B" w14:paraId="77E341BA"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10278DF" w14:textId="77777777" w:rsidR="00A0584D" w:rsidRPr="0088007B" w:rsidRDefault="00A0584D" w:rsidP="00AE376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6E3CFAA" w14:textId="16AA9A57" w:rsidR="00A0584D" w:rsidRPr="0088007B" w:rsidRDefault="00627A4F" w:rsidP="00AE3765">
            <w:pPr>
              <w:rPr>
                <w:lang w:val="en-US"/>
              </w:rPr>
            </w:pPr>
            <w:r w:rsidRPr="00627A4F">
              <w:rPr>
                <w:lang w:val="en-US"/>
              </w:rPr>
              <w:t>0.8318</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CA27FA2" w14:textId="19579B50" w:rsidR="00A0584D" w:rsidRPr="0088007B" w:rsidRDefault="00627A4F" w:rsidP="00AE3765">
            <w:pPr>
              <w:rPr>
                <w:lang w:val="en-US"/>
              </w:rPr>
            </w:pPr>
            <w:r w:rsidRPr="00627A4F">
              <w:rPr>
                <w:lang w:val="en-US"/>
              </w:rPr>
              <w:t>1.1966</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1071948" w14:textId="57D75D81" w:rsidR="00A0584D" w:rsidRPr="0088007B" w:rsidRDefault="00627A4F" w:rsidP="00AE3765">
            <w:pPr>
              <w:rPr>
                <w:lang w:val="en-US"/>
              </w:rPr>
            </w:pPr>
            <w:r w:rsidRPr="00627A4F">
              <w:rPr>
                <w:lang w:val="en-US"/>
              </w:rPr>
              <w:t>1.3465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861B82C" w14:textId="41DF5025" w:rsidR="00A0584D" w:rsidRPr="0088007B" w:rsidRDefault="00627A4F" w:rsidP="00AE3765">
            <w:pPr>
              <w:rPr>
                <w:lang w:val="en-US"/>
              </w:rPr>
            </w:pPr>
            <w:r w:rsidRPr="00627A4F">
              <w:rPr>
                <w:lang w:val="en-US"/>
              </w:rPr>
              <w:t>1.8805</w:t>
            </w:r>
          </w:p>
        </w:tc>
      </w:tr>
      <w:tr w:rsidR="00A0584D" w:rsidRPr="0088007B" w14:paraId="08AD1FD8"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45D834A" w14:textId="77777777" w:rsidR="00A0584D" w:rsidRPr="0088007B" w:rsidRDefault="00A0584D"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2829E7F" w14:textId="70978379" w:rsidR="00A0584D" w:rsidRPr="0088007B" w:rsidRDefault="00627A4F" w:rsidP="00AE3765">
            <w:pPr>
              <w:rPr>
                <w:lang w:val="en-US"/>
              </w:rPr>
            </w:pPr>
            <w:r w:rsidRPr="00627A4F">
              <w:rPr>
                <w:lang w:val="en-US"/>
              </w:rPr>
              <w:t>0.7995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8076E91" w14:textId="636C9CD0" w:rsidR="00A0584D" w:rsidRPr="0088007B" w:rsidRDefault="00627A4F" w:rsidP="00AE3765">
            <w:pPr>
              <w:rPr>
                <w:lang w:val="en-US"/>
              </w:rPr>
            </w:pPr>
            <w:r w:rsidRPr="00627A4F">
              <w:rPr>
                <w:lang w:val="en-US"/>
              </w:rPr>
              <w:t>1.1394</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0297109" w14:textId="48511816" w:rsidR="00A0584D" w:rsidRPr="0088007B" w:rsidRDefault="00627A4F" w:rsidP="00AE3765">
            <w:pPr>
              <w:rPr>
                <w:lang w:val="en-US"/>
              </w:rPr>
            </w:pPr>
            <w:r w:rsidRPr="00627A4F">
              <w:rPr>
                <w:lang w:val="en-US"/>
              </w:rPr>
              <w:t>1.2729</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0E2679A" w14:textId="616898F8" w:rsidR="00A0584D" w:rsidRPr="0088007B" w:rsidRDefault="008C6872" w:rsidP="00AE3765">
            <w:pPr>
              <w:rPr>
                <w:lang w:val="en-US"/>
              </w:rPr>
            </w:pPr>
            <w:r w:rsidRPr="008C6872">
              <w:rPr>
                <w:lang w:val="en-US"/>
              </w:rPr>
              <w:t>1.7645</w:t>
            </w:r>
          </w:p>
        </w:tc>
      </w:tr>
      <w:tr w:rsidR="00A0584D" w:rsidRPr="0088007B" w14:paraId="021A29F0"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4AB4AFA" w14:textId="77777777" w:rsidR="00A0584D" w:rsidRPr="0088007B" w:rsidRDefault="00A0584D" w:rsidP="00AE3765">
            <w:pPr>
              <w:rPr>
                <w:lang w:val="en-US"/>
              </w:rPr>
            </w:pPr>
            <w:r w:rsidRPr="0088007B">
              <w:rPr>
                <w:lang w:val="en-US"/>
              </w:rPr>
              <w:lastRenderedPageBreak/>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A685649" w14:textId="7153A368" w:rsidR="00A0584D" w:rsidRPr="0088007B" w:rsidRDefault="008C6872" w:rsidP="00AE3765">
            <w:pPr>
              <w:rPr>
                <w:lang w:val="en-US"/>
              </w:rPr>
            </w:pPr>
            <w:r w:rsidRPr="008C6872">
              <w:rPr>
                <w:lang w:val="en-US"/>
              </w:rPr>
              <w:t>0.7933</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FC321AF" w14:textId="3AC6C610" w:rsidR="00A0584D" w:rsidRPr="0088007B" w:rsidRDefault="008C6872" w:rsidP="00AE3765">
            <w:pPr>
              <w:rPr>
                <w:lang w:val="en-US"/>
              </w:rPr>
            </w:pPr>
            <w:r w:rsidRPr="008C6872">
              <w:rPr>
                <w:lang w:val="en-US"/>
              </w:rPr>
              <w:t>1.1164</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BF01762" w14:textId="5738BB98" w:rsidR="00A0584D" w:rsidRPr="0088007B" w:rsidRDefault="008C6872" w:rsidP="00AE3765">
            <w:pPr>
              <w:rPr>
                <w:lang w:val="en-US"/>
              </w:rPr>
            </w:pPr>
            <w:r w:rsidRPr="008C6872">
              <w:rPr>
                <w:lang w:val="en-US"/>
              </w:rPr>
              <w:t>1.2455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4BDD828" w14:textId="4FEF1093" w:rsidR="00A0584D" w:rsidRPr="0088007B" w:rsidRDefault="008C6872" w:rsidP="00AE3765">
            <w:pPr>
              <w:rPr>
                <w:lang w:val="en-US"/>
              </w:rPr>
            </w:pPr>
            <w:r w:rsidRPr="008C6872">
              <w:rPr>
                <w:lang w:val="en-US"/>
              </w:rPr>
              <w:t>1.7164</w:t>
            </w:r>
          </w:p>
        </w:tc>
      </w:tr>
      <w:tr w:rsidR="00A0584D" w:rsidRPr="0088007B" w14:paraId="06FC308A" w14:textId="77777777" w:rsidTr="00AE3765">
        <w:trPr>
          <w:trHeight w:val="102"/>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0C78087" w14:textId="77777777" w:rsidR="00A0584D" w:rsidRPr="0088007B" w:rsidRDefault="00A0584D" w:rsidP="00AE3765">
            <w:pPr>
              <w:rPr>
                <w:lang w:val="en-US"/>
              </w:rPr>
            </w:pPr>
            <w:r w:rsidRPr="0088007B">
              <w:rPr>
                <w:lang w:val="en-US"/>
              </w:rPr>
              <w:t>200ms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09A988E" w14:textId="2B730821" w:rsidR="00A0584D" w:rsidRPr="0088007B" w:rsidRDefault="008C6872" w:rsidP="00AE3765">
            <w:pPr>
              <w:rPr>
                <w:lang w:val="en-US"/>
              </w:rPr>
            </w:pPr>
            <w:r w:rsidRPr="008C6872">
              <w:rPr>
                <w:lang w:val="en-US"/>
              </w:rPr>
              <w:t>0.7647</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5DB6471" w14:textId="53688727" w:rsidR="00A0584D" w:rsidRPr="0088007B" w:rsidRDefault="008C6872" w:rsidP="00AE3765">
            <w:pPr>
              <w:rPr>
                <w:lang w:val="en-US"/>
              </w:rPr>
            </w:pPr>
            <w:r w:rsidRPr="008C6872">
              <w:rPr>
                <w:lang w:val="en-US"/>
              </w:rPr>
              <w:t>1.0427</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CA90942" w14:textId="519DB7CD" w:rsidR="00A0584D" w:rsidRPr="0088007B" w:rsidRDefault="008C6872" w:rsidP="00AE3765">
            <w:pPr>
              <w:rPr>
                <w:lang w:val="en-US"/>
              </w:rPr>
            </w:pPr>
            <w:r w:rsidRPr="008C6872">
              <w:rPr>
                <w:lang w:val="en-US"/>
              </w:rPr>
              <w:t>1.1484</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BD50A63" w14:textId="1DD7F9D9" w:rsidR="00A0584D" w:rsidRPr="0088007B" w:rsidRDefault="00063458" w:rsidP="00AE3765">
            <w:pPr>
              <w:rPr>
                <w:lang w:val="en-US"/>
              </w:rPr>
            </w:pPr>
            <w:r w:rsidRPr="00063458">
              <w:rPr>
                <w:lang w:val="en-US"/>
              </w:rPr>
              <w:t>1.5305</w:t>
            </w:r>
          </w:p>
        </w:tc>
      </w:tr>
    </w:tbl>
    <w:p w14:paraId="13DED6EE" w14:textId="77777777" w:rsidR="00A0584D" w:rsidRDefault="00A0584D" w:rsidP="00A0584D"/>
    <w:p w14:paraId="66E83629" w14:textId="2ED30E0B" w:rsidR="00A0584D" w:rsidRDefault="00A0584D" w:rsidP="00A0584D">
      <w:pPr>
        <w:pStyle w:val="TF"/>
      </w:pPr>
      <w:r w:rsidRPr="005B6D6C">
        <w:t>Table 2.</w:t>
      </w:r>
      <w:r>
        <w:t>1</w:t>
      </w:r>
      <w:r w:rsidRPr="005B6D6C">
        <w:t>-</w:t>
      </w:r>
      <w:r>
        <w:t>7</w:t>
      </w:r>
      <w:r w:rsidRPr="005B6D6C">
        <w:t xml:space="preserve">: </w:t>
      </w:r>
      <w:r>
        <w:t>Evaluation results for RRM temporal prediction Case A, case 2 – Mean absolute error (MAE) for different OW &amp; PW, UE speed 60km/h, gradient boosting</w:t>
      </w:r>
    </w:p>
    <w:tbl>
      <w:tblPr>
        <w:tblW w:w="4820" w:type="dxa"/>
        <w:jc w:val="center"/>
        <w:tblCellMar>
          <w:left w:w="0" w:type="dxa"/>
          <w:right w:w="0" w:type="dxa"/>
        </w:tblCellMar>
        <w:tblLook w:val="0420" w:firstRow="1" w:lastRow="0" w:firstColumn="0" w:lastColumn="0" w:noHBand="0" w:noVBand="1"/>
      </w:tblPr>
      <w:tblGrid>
        <w:gridCol w:w="948"/>
        <w:gridCol w:w="968"/>
        <w:gridCol w:w="968"/>
        <w:gridCol w:w="968"/>
        <w:gridCol w:w="968"/>
      </w:tblGrid>
      <w:tr w:rsidR="00A0584D" w:rsidRPr="0088007B" w14:paraId="56359E7B" w14:textId="77777777" w:rsidTr="00AE3765">
        <w:trPr>
          <w:trHeight w:val="274"/>
          <w:jc w:val="center"/>
        </w:trPr>
        <w:tc>
          <w:tcPr>
            <w:tcW w:w="948"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7572AA98" w14:textId="77777777" w:rsidR="00A0584D" w:rsidRPr="0088007B" w:rsidRDefault="00A0584D" w:rsidP="00AE3765">
            <w:pPr>
              <w:jc w:val="right"/>
              <w:rPr>
                <w:lang w:val="en-US"/>
              </w:rPr>
            </w:pPr>
            <w:r w:rsidRPr="0088007B">
              <w:rPr>
                <w:lang w:val="en-US"/>
              </w:rPr>
              <w:t>PW</w:t>
            </w:r>
          </w:p>
          <w:p w14:paraId="4B07720B" w14:textId="77777777" w:rsidR="00A0584D" w:rsidRPr="0088007B" w:rsidRDefault="00A0584D" w:rsidP="00AE3765">
            <w:pPr>
              <w:rPr>
                <w:lang w:val="en-US"/>
              </w:rPr>
            </w:pPr>
            <w:r w:rsidRPr="0088007B">
              <w:rPr>
                <w:lang w:val="en-US"/>
              </w:rPr>
              <w:t>OW</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7AEEE54" w14:textId="77777777" w:rsidR="00A0584D" w:rsidRPr="0088007B" w:rsidRDefault="00A0584D" w:rsidP="00AE376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CFA00A8" w14:textId="77777777" w:rsidR="00A0584D" w:rsidRPr="0088007B" w:rsidRDefault="00A0584D"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DF7F57C" w14:textId="77777777" w:rsidR="00A0584D" w:rsidRPr="0088007B" w:rsidRDefault="00A0584D" w:rsidP="00AE376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C9188B0" w14:textId="77777777" w:rsidR="00A0584D" w:rsidRPr="0088007B" w:rsidRDefault="00A0584D" w:rsidP="00AE3765">
            <w:pPr>
              <w:rPr>
                <w:lang w:val="en-US"/>
              </w:rPr>
            </w:pPr>
            <w:r w:rsidRPr="0088007B">
              <w:rPr>
                <w:lang w:val="en-US"/>
              </w:rPr>
              <w:t>200ms</w:t>
            </w:r>
          </w:p>
        </w:tc>
      </w:tr>
      <w:tr w:rsidR="00A0584D" w:rsidRPr="0088007B" w14:paraId="23537DE3"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20DA6A7" w14:textId="77777777" w:rsidR="00A0584D" w:rsidRPr="0088007B" w:rsidRDefault="00A0584D" w:rsidP="00AE376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0BF49EE" w14:textId="244918A5" w:rsidR="00A0584D" w:rsidRPr="0088007B" w:rsidRDefault="00A32D67" w:rsidP="00AE3765">
            <w:pPr>
              <w:rPr>
                <w:lang w:val="en-US"/>
              </w:rPr>
            </w:pPr>
            <w:r w:rsidRPr="00A32D67">
              <w:rPr>
                <w:lang w:val="en-US"/>
              </w:rPr>
              <w:t>0.8277</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5841392" w14:textId="06051714" w:rsidR="00A0584D" w:rsidRPr="0088007B" w:rsidRDefault="00EA31FA" w:rsidP="00AE3765">
            <w:pPr>
              <w:rPr>
                <w:lang w:val="en-US"/>
              </w:rPr>
            </w:pPr>
            <w:r w:rsidRPr="00EA31FA">
              <w:rPr>
                <w:lang w:val="en-US"/>
              </w:rPr>
              <w:t>1.1634</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6EF6EED" w14:textId="352C049B" w:rsidR="00A0584D" w:rsidRPr="0088007B" w:rsidRDefault="00EA31FA" w:rsidP="00AE3765">
            <w:pPr>
              <w:rPr>
                <w:lang w:val="en-US"/>
              </w:rPr>
            </w:pPr>
            <w:r w:rsidRPr="00EA31FA">
              <w:rPr>
                <w:lang w:val="en-US"/>
              </w:rPr>
              <w:t>1.3012</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A7F5E5B" w14:textId="449DC8A8" w:rsidR="00A0584D" w:rsidRPr="0088007B" w:rsidRDefault="00EA31FA" w:rsidP="00AE3765">
            <w:pPr>
              <w:rPr>
                <w:lang w:val="en-US"/>
              </w:rPr>
            </w:pPr>
            <w:r w:rsidRPr="00EA31FA">
              <w:rPr>
                <w:lang w:val="en-US"/>
              </w:rPr>
              <w:t>1.795</w:t>
            </w:r>
            <w:r>
              <w:rPr>
                <w:lang w:val="en-US"/>
              </w:rPr>
              <w:t>0</w:t>
            </w:r>
          </w:p>
        </w:tc>
      </w:tr>
      <w:tr w:rsidR="00A0584D" w:rsidRPr="0088007B" w14:paraId="7ACC0467"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511231D" w14:textId="77777777" w:rsidR="00A0584D" w:rsidRPr="0088007B" w:rsidRDefault="00A0584D"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D7CEB7A" w14:textId="263CBB28" w:rsidR="00A0584D" w:rsidRPr="0088007B" w:rsidRDefault="00DD707A" w:rsidP="00AE3765">
            <w:pPr>
              <w:rPr>
                <w:lang w:val="en-US"/>
              </w:rPr>
            </w:pPr>
            <w:r w:rsidRPr="00DD707A">
              <w:rPr>
                <w:lang w:val="en-US"/>
              </w:rPr>
              <w:t>0.8081</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C6255EE" w14:textId="089B6CC4" w:rsidR="00A0584D" w:rsidRPr="0088007B" w:rsidRDefault="00DD707A" w:rsidP="00AE3765">
            <w:pPr>
              <w:rPr>
                <w:lang w:val="en-US"/>
              </w:rPr>
            </w:pPr>
            <w:r w:rsidRPr="00DD707A">
              <w:rPr>
                <w:lang w:val="en-US"/>
              </w:rPr>
              <w:t>1.1399</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3873E30" w14:textId="6F65C96F" w:rsidR="00A0584D" w:rsidRPr="0088007B" w:rsidRDefault="00DD707A" w:rsidP="00AE3765">
            <w:pPr>
              <w:rPr>
                <w:lang w:val="en-US"/>
              </w:rPr>
            </w:pPr>
            <w:r w:rsidRPr="00DD707A">
              <w:rPr>
                <w:lang w:val="en-US"/>
              </w:rPr>
              <w:t>1.2685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6699027" w14:textId="1B387657" w:rsidR="00A0584D" w:rsidRPr="0088007B" w:rsidRDefault="00652D30" w:rsidP="00AE3765">
            <w:pPr>
              <w:rPr>
                <w:lang w:val="en-US"/>
              </w:rPr>
            </w:pPr>
            <w:r w:rsidRPr="00652D30">
              <w:rPr>
                <w:lang w:val="en-US"/>
              </w:rPr>
              <w:t>1.7493</w:t>
            </w:r>
          </w:p>
        </w:tc>
      </w:tr>
      <w:tr w:rsidR="00A0584D" w:rsidRPr="0088007B" w14:paraId="0190DE54"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FD1D442" w14:textId="77777777" w:rsidR="00A0584D" w:rsidRPr="0088007B" w:rsidRDefault="00A0584D" w:rsidP="00AE376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FC8D719" w14:textId="3C4106D7" w:rsidR="00A0584D" w:rsidRPr="0088007B" w:rsidRDefault="00652D30" w:rsidP="00AE3765">
            <w:pPr>
              <w:rPr>
                <w:lang w:val="en-US"/>
              </w:rPr>
            </w:pPr>
            <w:r w:rsidRPr="00652D30">
              <w:rPr>
                <w:lang w:val="en-US"/>
              </w:rPr>
              <w:t>0.8105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6F09BF2" w14:textId="4CFECA2C" w:rsidR="00A0584D" w:rsidRPr="0088007B" w:rsidRDefault="00652D30" w:rsidP="00AE3765">
            <w:pPr>
              <w:rPr>
                <w:lang w:val="en-US"/>
              </w:rPr>
            </w:pPr>
            <w:r w:rsidRPr="00652D30">
              <w:rPr>
                <w:lang w:val="en-US"/>
              </w:rPr>
              <w:t>1.1309</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79B5FCB" w14:textId="7573EEFB" w:rsidR="00A0584D" w:rsidRPr="0088007B" w:rsidRDefault="00652D30" w:rsidP="00AE3765">
            <w:pPr>
              <w:rPr>
                <w:lang w:val="en-US"/>
              </w:rPr>
            </w:pPr>
            <w:r w:rsidRPr="00652D30">
              <w:rPr>
                <w:lang w:val="en-US"/>
              </w:rPr>
              <w:t>1.2585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EB6B029" w14:textId="32E76BD2" w:rsidR="00A0584D" w:rsidRPr="0088007B" w:rsidRDefault="00652D30" w:rsidP="00AE3765">
            <w:pPr>
              <w:rPr>
                <w:lang w:val="en-US"/>
              </w:rPr>
            </w:pPr>
            <w:r w:rsidRPr="00652D30">
              <w:rPr>
                <w:lang w:val="en-US"/>
              </w:rPr>
              <w:t>1.7296</w:t>
            </w:r>
          </w:p>
        </w:tc>
      </w:tr>
      <w:tr w:rsidR="00A0584D" w:rsidRPr="0088007B" w14:paraId="5C1F5DF7" w14:textId="77777777" w:rsidTr="00AE3765">
        <w:trPr>
          <w:trHeight w:val="102"/>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DADF04B" w14:textId="77777777" w:rsidR="00A0584D" w:rsidRPr="0088007B" w:rsidRDefault="00A0584D" w:rsidP="00AE3765">
            <w:pPr>
              <w:rPr>
                <w:lang w:val="en-US"/>
              </w:rPr>
            </w:pPr>
            <w:r w:rsidRPr="0088007B">
              <w:rPr>
                <w:lang w:val="en-US"/>
              </w:rPr>
              <w:t>200ms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4E8346F" w14:textId="3DD813E0" w:rsidR="00A0584D" w:rsidRPr="0088007B" w:rsidRDefault="003E4D4B" w:rsidP="00AE3765">
            <w:pPr>
              <w:rPr>
                <w:lang w:val="en-US"/>
              </w:rPr>
            </w:pPr>
            <w:r w:rsidRPr="003E4D4B">
              <w:rPr>
                <w:lang w:val="en-US"/>
              </w:rPr>
              <w:t>0.7971</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B30345E" w14:textId="4A4ED5EB" w:rsidR="00A0584D" w:rsidRPr="0088007B" w:rsidRDefault="003E4D4B" w:rsidP="00AE3765">
            <w:pPr>
              <w:rPr>
                <w:lang w:val="en-US"/>
              </w:rPr>
            </w:pPr>
            <w:r w:rsidRPr="003E4D4B">
              <w:rPr>
                <w:lang w:val="en-US"/>
              </w:rPr>
              <w:t>1.096</w:t>
            </w:r>
            <w:r>
              <w:rPr>
                <w:lang w:val="en-US"/>
              </w:rPr>
              <w:t>0</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355D885" w14:textId="2F56E092" w:rsidR="00A0584D" w:rsidRPr="0088007B" w:rsidRDefault="003E4D4B" w:rsidP="00AE3765">
            <w:pPr>
              <w:rPr>
                <w:lang w:val="en-US"/>
              </w:rPr>
            </w:pPr>
            <w:r w:rsidRPr="003E4D4B">
              <w:rPr>
                <w:lang w:val="en-US"/>
              </w:rPr>
              <w:t>1.2145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F604AB8" w14:textId="5F2395F9" w:rsidR="00A0584D" w:rsidRPr="0088007B" w:rsidRDefault="003E4D4B" w:rsidP="00AE3765">
            <w:pPr>
              <w:rPr>
                <w:lang w:val="en-US"/>
              </w:rPr>
            </w:pPr>
            <w:r w:rsidRPr="003E4D4B">
              <w:rPr>
                <w:lang w:val="en-US"/>
              </w:rPr>
              <w:t>1.6425</w:t>
            </w:r>
          </w:p>
        </w:tc>
      </w:tr>
    </w:tbl>
    <w:p w14:paraId="6FAA5D0E" w14:textId="77777777" w:rsidR="00347C6B" w:rsidRDefault="00347C6B" w:rsidP="008B549E">
      <w:pPr>
        <w:rPr>
          <w:bCs/>
          <w:lang w:val="da-DK"/>
        </w:rPr>
      </w:pPr>
    </w:p>
    <w:p w14:paraId="6B985309" w14:textId="53F4C159" w:rsidR="00A0584D" w:rsidRPr="00FE1CB8" w:rsidRDefault="00FE1CB8" w:rsidP="008B549E">
      <w:pPr>
        <w:rPr>
          <w:bCs/>
          <w:lang w:val="da-DK"/>
        </w:rPr>
      </w:pPr>
      <w:r w:rsidRPr="00FE1CB8">
        <w:rPr>
          <w:bCs/>
          <w:lang w:val="da-DK"/>
        </w:rPr>
        <w:t>For illustration purposes</w:t>
      </w:r>
      <w:r>
        <w:rPr>
          <w:bCs/>
          <w:lang w:val="da-DK"/>
        </w:rPr>
        <w:t xml:space="preserve">, </w:t>
      </w:r>
      <w:proofErr w:type="spellStart"/>
      <w:r>
        <w:rPr>
          <w:bCs/>
          <w:lang w:val="da-DK"/>
        </w:rPr>
        <w:t>we</w:t>
      </w:r>
      <w:proofErr w:type="spellEnd"/>
      <w:r>
        <w:rPr>
          <w:bCs/>
          <w:lang w:val="da-DK"/>
        </w:rPr>
        <w:t xml:space="preserve"> </w:t>
      </w:r>
      <w:proofErr w:type="spellStart"/>
      <w:r>
        <w:rPr>
          <w:bCs/>
          <w:lang w:val="da-DK"/>
        </w:rPr>
        <w:t>also</w:t>
      </w:r>
      <w:proofErr w:type="spellEnd"/>
      <w:r>
        <w:rPr>
          <w:bCs/>
          <w:lang w:val="da-DK"/>
        </w:rPr>
        <w:t xml:space="preserve"> </w:t>
      </w:r>
      <w:proofErr w:type="spellStart"/>
      <w:r>
        <w:rPr>
          <w:bCs/>
          <w:lang w:val="da-DK"/>
        </w:rPr>
        <w:t>summarize</w:t>
      </w:r>
      <w:proofErr w:type="spellEnd"/>
      <w:r>
        <w:rPr>
          <w:bCs/>
          <w:lang w:val="da-DK"/>
        </w:rPr>
        <w:t xml:space="preserve"> </w:t>
      </w:r>
      <w:proofErr w:type="spellStart"/>
      <w:r>
        <w:rPr>
          <w:bCs/>
          <w:lang w:val="da-DK"/>
        </w:rPr>
        <w:t>our</w:t>
      </w:r>
      <w:proofErr w:type="spellEnd"/>
      <w:r>
        <w:rPr>
          <w:bCs/>
          <w:lang w:val="da-DK"/>
        </w:rPr>
        <w:t xml:space="preserve"> </w:t>
      </w:r>
      <w:proofErr w:type="spellStart"/>
      <w:r>
        <w:rPr>
          <w:bCs/>
          <w:lang w:val="da-DK"/>
        </w:rPr>
        <w:t>findings</w:t>
      </w:r>
      <w:proofErr w:type="spellEnd"/>
      <w:r>
        <w:rPr>
          <w:bCs/>
          <w:lang w:val="da-DK"/>
        </w:rPr>
        <w:t xml:space="preserve"> in </w:t>
      </w:r>
      <w:proofErr w:type="spellStart"/>
      <w:r>
        <w:rPr>
          <w:bCs/>
          <w:lang w:val="da-DK"/>
        </w:rPr>
        <w:t>Figure</w:t>
      </w:r>
      <w:proofErr w:type="spellEnd"/>
      <w:r>
        <w:rPr>
          <w:bCs/>
          <w:lang w:val="da-DK"/>
        </w:rPr>
        <w:t xml:space="preserve"> 2.1-3.</w:t>
      </w:r>
    </w:p>
    <w:p w14:paraId="6C4C00A2" w14:textId="3DD9E42D" w:rsidR="00A0584D" w:rsidRDefault="00E77D3D" w:rsidP="008B549E">
      <w:pPr>
        <w:rPr>
          <w:b/>
          <w:lang w:val="da-DK"/>
        </w:rPr>
      </w:pPr>
      <w:r>
        <w:rPr>
          <w:noProof/>
        </w:rPr>
        <w:drawing>
          <wp:inline distT="0" distB="0" distL="0" distR="0" wp14:anchorId="6B135628" wp14:editId="69206DFC">
            <wp:extent cx="6263640" cy="3004457"/>
            <wp:effectExtent l="0" t="0" r="3810" b="5715"/>
            <wp:docPr id="213170530" name="Chart 1">
              <a:extLst xmlns:a="http://schemas.openxmlformats.org/drawingml/2006/main">
                <a:ext uri="{FF2B5EF4-FFF2-40B4-BE49-F238E27FC236}">
                  <a16:creationId xmlns:a16="http://schemas.microsoft.com/office/drawing/2014/main" id="{8F4AFA1F-8488-F3CB-BCAD-8204953C26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FD49310" w14:textId="7EAB839E" w:rsidR="003E4D4B" w:rsidRPr="006E13D1" w:rsidRDefault="003E4D4B" w:rsidP="003E4D4B">
      <w:pPr>
        <w:pStyle w:val="TF"/>
      </w:pPr>
      <w:r w:rsidRPr="006E13D1">
        <w:t xml:space="preserve">Figure </w:t>
      </w:r>
      <w:r>
        <w:t>2.1-3</w:t>
      </w:r>
      <w:r w:rsidRPr="006E13D1">
        <w:t xml:space="preserve">: </w:t>
      </w:r>
      <w:r>
        <w:t xml:space="preserve">Average MAE comparisons for different OW &amp; PW and different models, </w:t>
      </w:r>
      <w:r w:rsidR="002D4EAA">
        <w:t>6</w:t>
      </w:r>
      <w:r>
        <w:t>0km/h</w:t>
      </w:r>
    </w:p>
    <w:p w14:paraId="131F4188" w14:textId="01209A8B" w:rsidR="003E4D4B" w:rsidRPr="00FE1CB8" w:rsidRDefault="00FE1CB8" w:rsidP="008B549E">
      <w:pPr>
        <w:rPr>
          <w:bCs/>
          <w:lang w:val="da-DK"/>
        </w:rPr>
      </w:pPr>
      <w:proofErr w:type="spellStart"/>
      <w:r w:rsidRPr="00B655A6">
        <w:rPr>
          <w:bCs/>
          <w:lang w:val="da-DK"/>
        </w:rPr>
        <w:t>Next</w:t>
      </w:r>
      <w:proofErr w:type="spellEnd"/>
      <w:r>
        <w:rPr>
          <w:bCs/>
          <w:lang w:val="da-DK"/>
        </w:rPr>
        <w:t xml:space="preserve">, </w:t>
      </w:r>
      <w:proofErr w:type="spellStart"/>
      <w:r>
        <w:rPr>
          <w:bCs/>
          <w:lang w:val="da-DK"/>
        </w:rPr>
        <w:t>we</w:t>
      </w:r>
      <w:proofErr w:type="spellEnd"/>
      <w:r>
        <w:rPr>
          <w:bCs/>
          <w:lang w:val="da-DK"/>
        </w:rPr>
        <w:t xml:space="preserve"> present the </w:t>
      </w:r>
      <w:proofErr w:type="spellStart"/>
      <w:r>
        <w:rPr>
          <w:bCs/>
          <w:lang w:val="da-DK"/>
        </w:rPr>
        <w:t>results</w:t>
      </w:r>
      <w:proofErr w:type="spellEnd"/>
      <w:r>
        <w:rPr>
          <w:bCs/>
          <w:lang w:val="da-DK"/>
        </w:rPr>
        <w:t xml:space="preserve"> for UE speed </w:t>
      </w:r>
      <w:r>
        <w:rPr>
          <w:bCs/>
          <w:lang w:val="da-DK"/>
        </w:rPr>
        <w:t>12</w:t>
      </w:r>
      <w:r>
        <w:rPr>
          <w:bCs/>
          <w:lang w:val="da-DK"/>
        </w:rPr>
        <w:t xml:space="preserve">0km/h. </w:t>
      </w:r>
    </w:p>
    <w:p w14:paraId="1ABC7B99" w14:textId="4BCEC789" w:rsidR="00177918" w:rsidRDefault="00177918" w:rsidP="00177918">
      <w:pPr>
        <w:pStyle w:val="TF"/>
      </w:pPr>
      <w:r w:rsidRPr="005B6D6C">
        <w:t>Table 2.</w:t>
      </w:r>
      <w:r>
        <w:t>1</w:t>
      </w:r>
      <w:r w:rsidRPr="005B6D6C">
        <w:t>-</w:t>
      </w:r>
      <w:r>
        <w:t>8</w:t>
      </w:r>
      <w:r w:rsidRPr="005B6D6C">
        <w:t xml:space="preserve">: </w:t>
      </w:r>
      <w:r>
        <w:t>Evaluation results for RRM temporal prediction Case A, case 2 – Mean absolute error (MAE) for different OW &amp; PW, UE speed 120km/h, linear regression</w:t>
      </w:r>
    </w:p>
    <w:tbl>
      <w:tblPr>
        <w:tblW w:w="4820" w:type="dxa"/>
        <w:jc w:val="center"/>
        <w:tblCellMar>
          <w:left w:w="0" w:type="dxa"/>
          <w:right w:w="0" w:type="dxa"/>
        </w:tblCellMar>
        <w:tblLook w:val="0420" w:firstRow="1" w:lastRow="0" w:firstColumn="0" w:lastColumn="0" w:noHBand="0" w:noVBand="1"/>
      </w:tblPr>
      <w:tblGrid>
        <w:gridCol w:w="948"/>
        <w:gridCol w:w="968"/>
        <w:gridCol w:w="968"/>
        <w:gridCol w:w="968"/>
        <w:gridCol w:w="968"/>
      </w:tblGrid>
      <w:tr w:rsidR="00177918" w:rsidRPr="0088007B" w14:paraId="69439C8D" w14:textId="77777777" w:rsidTr="00AE3765">
        <w:trPr>
          <w:trHeight w:val="274"/>
          <w:jc w:val="center"/>
        </w:trPr>
        <w:tc>
          <w:tcPr>
            <w:tcW w:w="948"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4BDE5933" w14:textId="77777777" w:rsidR="00177918" w:rsidRPr="0088007B" w:rsidRDefault="00177918" w:rsidP="00AE3765">
            <w:pPr>
              <w:jc w:val="right"/>
              <w:rPr>
                <w:lang w:val="en-US"/>
              </w:rPr>
            </w:pPr>
            <w:r w:rsidRPr="0088007B">
              <w:rPr>
                <w:lang w:val="en-US"/>
              </w:rPr>
              <w:t>PW</w:t>
            </w:r>
          </w:p>
          <w:p w14:paraId="2C10D158" w14:textId="77777777" w:rsidR="00177918" w:rsidRPr="0088007B" w:rsidRDefault="00177918" w:rsidP="00AE3765">
            <w:pPr>
              <w:rPr>
                <w:lang w:val="en-US"/>
              </w:rPr>
            </w:pPr>
            <w:r w:rsidRPr="0088007B">
              <w:rPr>
                <w:lang w:val="en-US"/>
              </w:rPr>
              <w:t>OW</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C3BF251" w14:textId="77777777" w:rsidR="00177918" w:rsidRPr="0088007B" w:rsidRDefault="00177918" w:rsidP="00AE376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2CBBCA1" w14:textId="77777777" w:rsidR="00177918" w:rsidRPr="0088007B" w:rsidRDefault="00177918"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D1056F7" w14:textId="77777777" w:rsidR="00177918" w:rsidRPr="0088007B" w:rsidRDefault="00177918" w:rsidP="00AE376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6E4F97B" w14:textId="77777777" w:rsidR="00177918" w:rsidRPr="0088007B" w:rsidRDefault="00177918" w:rsidP="00AE3765">
            <w:pPr>
              <w:rPr>
                <w:lang w:val="en-US"/>
              </w:rPr>
            </w:pPr>
            <w:r w:rsidRPr="0088007B">
              <w:rPr>
                <w:lang w:val="en-US"/>
              </w:rPr>
              <w:t>200ms</w:t>
            </w:r>
          </w:p>
        </w:tc>
      </w:tr>
      <w:tr w:rsidR="00177918" w:rsidRPr="0088007B" w14:paraId="30612686"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1D9C841" w14:textId="77777777" w:rsidR="00177918" w:rsidRPr="0088007B" w:rsidRDefault="00177918" w:rsidP="00AE3765">
            <w:pPr>
              <w:rPr>
                <w:lang w:val="en-US"/>
              </w:rPr>
            </w:pPr>
            <w:r w:rsidRPr="0088007B">
              <w:rPr>
                <w:lang w:val="en-US"/>
              </w:rPr>
              <w:lastRenderedPageBreak/>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AE44931" w14:textId="25E8402A" w:rsidR="00177918" w:rsidRPr="0088007B" w:rsidRDefault="00B70B4C" w:rsidP="00AE3765">
            <w:pPr>
              <w:rPr>
                <w:lang w:val="en-US"/>
              </w:rPr>
            </w:pPr>
            <w:r w:rsidRPr="00B70B4C">
              <w:rPr>
                <w:lang w:val="en-US"/>
              </w:rPr>
              <w:t>0.9963</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2D8C601" w14:textId="572DAAA7" w:rsidR="00177918" w:rsidRPr="0088007B" w:rsidRDefault="00D54D06" w:rsidP="00AE3765">
            <w:pPr>
              <w:rPr>
                <w:lang w:val="en-US"/>
              </w:rPr>
            </w:pPr>
            <w:r w:rsidRPr="00D54D06">
              <w:rPr>
                <w:lang w:val="en-US"/>
              </w:rPr>
              <w:t>1.5125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130C8BC" w14:textId="12252251" w:rsidR="00177918" w:rsidRPr="0088007B" w:rsidRDefault="00D54D06" w:rsidP="00AE3765">
            <w:pPr>
              <w:rPr>
                <w:lang w:val="en-US"/>
              </w:rPr>
            </w:pPr>
            <w:r w:rsidRPr="00D54D06">
              <w:rPr>
                <w:lang w:val="en-US"/>
              </w:rPr>
              <w:t>1.737</w:t>
            </w:r>
            <w:r>
              <w:rPr>
                <w:lang w:val="en-US"/>
              </w:rPr>
              <w:t>0</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791D339" w14:textId="138AA712" w:rsidR="00177918" w:rsidRPr="0088007B" w:rsidRDefault="00D54D06" w:rsidP="00AE3765">
            <w:pPr>
              <w:rPr>
                <w:lang w:val="en-US"/>
              </w:rPr>
            </w:pPr>
            <w:r w:rsidRPr="00D54D06">
              <w:rPr>
                <w:lang w:val="en-US"/>
              </w:rPr>
              <w:t>2.5733</w:t>
            </w:r>
          </w:p>
        </w:tc>
      </w:tr>
      <w:tr w:rsidR="00177918" w:rsidRPr="0088007B" w14:paraId="2BFF636E"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A0F9D0D" w14:textId="77777777" w:rsidR="00177918" w:rsidRPr="0088007B" w:rsidRDefault="00177918"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408C24E" w14:textId="12AF010A" w:rsidR="00177918" w:rsidRPr="0088007B" w:rsidRDefault="00D54D06" w:rsidP="00AE3765">
            <w:pPr>
              <w:rPr>
                <w:lang w:val="en-US"/>
              </w:rPr>
            </w:pPr>
            <w:r w:rsidRPr="00D54D06">
              <w:rPr>
                <w:lang w:val="en-US"/>
              </w:rPr>
              <w:t>0.9998</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F130839" w14:textId="0A7ED0B0" w:rsidR="00177918" w:rsidRPr="0088007B" w:rsidRDefault="00D54D06" w:rsidP="00AE3765">
            <w:pPr>
              <w:rPr>
                <w:lang w:val="en-US"/>
              </w:rPr>
            </w:pPr>
            <w:r w:rsidRPr="00D54D06">
              <w:rPr>
                <w:lang w:val="en-US"/>
              </w:rPr>
              <w:t>1.526</w:t>
            </w:r>
            <w:r>
              <w:rPr>
                <w:lang w:val="en-US"/>
              </w:rPr>
              <w:t>0</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82F3D09" w14:textId="42588F30" w:rsidR="00177918" w:rsidRPr="0088007B" w:rsidRDefault="00D54D06" w:rsidP="00AE3765">
            <w:pPr>
              <w:rPr>
                <w:lang w:val="en-US"/>
              </w:rPr>
            </w:pPr>
            <w:r w:rsidRPr="00D54D06">
              <w:rPr>
                <w:lang w:val="en-US"/>
              </w:rPr>
              <w:t>1.7485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745634E" w14:textId="47DA8AE4" w:rsidR="00177918" w:rsidRPr="0088007B" w:rsidRDefault="001F1B71" w:rsidP="00AE3765">
            <w:pPr>
              <w:rPr>
                <w:lang w:val="en-US"/>
              </w:rPr>
            </w:pPr>
            <w:r w:rsidRPr="001F1B71">
              <w:rPr>
                <w:lang w:val="en-US"/>
              </w:rPr>
              <w:t>2.5931</w:t>
            </w:r>
          </w:p>
        </w:tc>
      </w:tr>
      <w:tr w:rsidR="00177918" w:rsidRPr="0088007B" w14:paraId="29EE3853"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F96405C" w14:textId="77777777" w:rsidR="00177918" w:rsidRPr="0088007B" w:rsidRDefault="00177918" w:rsidP="00AE376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22FFB9D" w14:textId="03BE398A" w:rsidR="00177918" w:rsidRPr="0088007B" w:rsidRDefault="001F1B71" w:rsidP="00AE3765">
            <w:pPr>
              <w:rPr>
                <w:lang w:val="en-US"/>
              </w:rPr>
            </w:pPr>
            <w:r w:rsidRPr="001F1B71">
              <w:rPr>
                <w:lang w:val="en-US"/>
              </w:rPr>
              <w:t>1.0002</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5D488FB" w14:textId="0EE32344" w:rsidR="00177918" w:rsidRPr="0088007B" w:rsidRDefault="001F1B71" w:rsidP="00AE3765">
            <w:pPr>
              <w:rPr>
                <w:lang w:val="en-US"/>
              </w:rPr>
            </w:pPr>
            <w:r w:rsidRPr="001F1B71">
              <w:rPr>
                <w:lang w:val="en-US"/>
              </w:rPr>
              <w:t>1.5285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597E1F3" w14:textId="364B567B" w:rsidR="00177918" w:rsidRPr="0088007B" w:rsidRDefault="001F1B71" w:rsidP="00AE3765">
            <w:pPr>
              <w:rPr>
                <w:lang w:val="en-US"/>
              </w:rPr>
            </w:pPr>
            <w:r w:rsidRPr="001F1B71">
              <w:rPr>
                <w:lang w:val="en-US"/>
              </w:rPr>
              <w:t>1.7476</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EC3D5CF" w14:textId="50C22374" w:rsidR="00177918" w:rsidRPr="0088007B" w:rsidRDefault="001F1B71" w:rsidP="00AE3765">
            <w:pPr>
              <w:rPr>
                <w:lang w:val="en-US"/>
              </w:rPr>
            </w:pPr>
            <w:r w:rsidRPr="001F1B71">
              <w:rPr>
                <w:lang w:val="en-US"/>
              </w:rPr>
              <w:t>2.5968</w:t>
            </w:r>
          </w:p>
        </w:tc>
      </w:tr>
      <w:tr w:rsidR="00177918" w:rsidRPr="0088007B" w14:paraId="0FF81952" w14:textId="77777777" w:rsidTr="00AE3765">
        <w:trPr>
          <w:trHeight w:val="102"/>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2F37EA0" w14:textId="77777777" w:rsidR="00177918" w:rsidRPr="0088007B" w:rsidRDefault="00177918" w:rsidP="00AE3765">
            <w:pPr>
              <w:rPr>
                <w:lang w:val="en-US"/>
              </w:rPr>
            </w:pPr>
            <w:r w:rsidRPr="0088007B">
              <w:rPr>
                <w:lang w:val="en-US"/>
              </w:rPr>
              <w:t>200ms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24D9BFD" w14:textId="0E0B8465" w:rsidR="00177918" w:rsidRPr="0088007B" w:rsidRDefault="001F1B71" w:rsidP="00AE3765">
            <w:pPr>
              <w:rPr>
                <w:lang w:val="en-US"/>
              </w:rPr>
            </w:pPr>
            <w:r w:rsidRPr="001F1B71">
              <w:rPr>
                <w:lang w:val="en-US"/>
              </w:rPr>
              <w:t>1.0275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66606E9" w14:textId="3DFF0E67" w:rsidR="00177918" w:rsidRPr="0088007B" w:rsidRDefault="008E1529" w:rsidP="00AE3765">
            <w:pPr>
              <w:rPr>
                <w:lang w:val="en-US"/>
              </w:rPr>
            </w:pPr>
            <w:r w:rsidRPr="008E1529">
              <w:rPr>
                <w:lang w:val="en-US"/>
              </w:rPr>
              <w:t>1.562</w:t>
            </w:r>
            <w:r>
              <w:rPr>
                <w:lang w:val="en-US"/>
              </w:rPr>
              <w:t>0</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323F5DC" w14:textId="33FEFBA7" w:rsidR="00177918" w:rsidRPr="0088007B" w:rsidRDefault="008E1529" w:rsidP="00AE3765">
            <w:pPr>
              <w:rPr>
                <w:lang w:val="en-US"/>
              </w:rPr>
            </w:pPr>
            <w:r w:rsidRPr="008E1529">
              <w:rPr>
                <w:lang w:val="en-US"/>
              </w:rPr>
              <w:t>1.793</w:t>
            </w:r>
            <w:r>
              <w:rPr>
                <w:lang w:val="en-US"/>
              </w:rPr>
              <w:t>0</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59BAAE7" w14:textId="3E522E1E" w:rsidR="00177918" w:rsidRPr="0088007B" w:rsidRDefault="008E1529" w:rsidP="00AE3765">
            <w:pPr>
              <w:rPr>
                <w:lang w:val="en-US"/>
              </w:rPr>
            </w:pPr>
            <w:r w:rsidRPr="008E1529">
              <w:rPr>
                <w:lang w:val="en-US"/>
              </w:rPr>
              <w:t>2.655</w:t>
            </w:r>
            <w:r>
              <w:rPr>
                <w:lang w:val="en-US"/>
              </w:rPr>
              <w:t>0</w:t>
            </w:r>
          </w:p>
        </w:tc>
      </w:tr>
    </w:tbl>
    <w:p w14:paraId="3BF00826" w14:textId="77777777" w:rsidR="00177918" w:rsidRDefault="00177918" w:rsidP="00177918"/>
    <w:p w14:paraId="02757DD7" w14:textId="6627028A" w:rsidR="00177918" w:rsidRDefault="00177918" w:rsidP="00177918">
      <w:pPr>
        <w:pStyle w:val="TF"/>
      </w:pPr>
      <w:r w:rsidRPr="005B6D6C">
        <w:t>Table 2.</w:t>
      </w:r>
      <w:r>
        <w:t>1</w:t>
      </w:r>
      <w:r w:rsidRPr="005B6D6C">
        <w:t>-</w:t>
      </w:r>
      <w:r>
        <w:t>9</w:t>
      </w:r>
      <w:r w:rsidRPr="005B6D6C">
        <w:t xml:space="preserve">: </w:t>
      </w:r>
      <w:r>
        <w:t>Evaluation results for RRM temporal prediction Case A, case 2 – Mean absolute error (MAE) for different OW &amp; PW, UE speed 120km/h, random forest</w:t>
      </w:r>
    </w:p>
    <w:tbl>
      <w:tblPr>
        <w:tblW w:w="4820" w:type="dxa"/>
        <w:jc w:val="center"/>
        <w:tblCellMar>
          <w:left w:w="0" w:type="dxa"/>
          <w:right w:w="0" w:type="dxa"/>
        </w:tblCellMar>
        <w:tblLook w:val="0420" w:firstRow="1" w:lastRow="0" w:firstColumn="0" w:lastColumn="0" w:noHBand="0" w:noVBand="1"/>
      </w:tblPr>
      <w:tblGrid>
        <w:gridCol w:w="948"/>
        <w:gridCol w:w="968"/>
        <w:gridCol w:w="968"/>
        <w:gridCol w:w="968"/>
        <w:gridCol w:w="968"/>
      </w:tblGrid>
      <w:tr w:rsidR="00177918" w:rsidRPr="0088007B" w14:paraId="3B858C8C" w14:textId="77777777" w:rsidTr="00AE3765">
        <w:trPr>
          <w:trHeight w:val="274"/>
          <w:jc w:val="center"/>
        </w:trPr>
        <w:tc>
          <w:tcPr>
            <w:tcW w:w="948"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70694106" w14:textId="77777777" w:rsidR="00177918" w:rsidRPr="0088007B" w:rsidRDefault="00177918" w:rsidP="00AE3765">
            <w:pPr>
              <w:jc w:val="right"/>
              <w:rPr>
                <w:lang w:val="en-US"/>
              </w:rPr>
            </w:pPr>
            <w:r w:rsidRPr="0088007B">
              <w:rPr>
                <w:lang w:val="en-US"/>
              </w:rPr>
              <w:t>PW</w:t>
            </w:r>
          </w:p>
          <w:p w14:paraId="10F06B8F" w14:textId="77777777" w:rsidR="00177918" w:rsidRPr="0088007B" w:rsidRDefault="00177918" w:rsidP="00AE3765">
            <w:pPr>
              <w:rPr>
                <w:lang w:val="en-US"/>
              </w:rPr>
            </w:pPr>
            <w:r w:rsidRPr="0088007B">
              <w:rPr>
                <w:lang w:val="en-US"/>
              </w:rPr>
              <w:t>OW</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25B1866" w14:textId="77777777" w:rsidR="00177918" w:rsidRPr="0088007B" w:rsidRDefault="00177918" w:rsidP="00AE376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BC3FDE3" w14:textId="77777777" w:rsidR="00177918" w:rsidRPr="0088007B" w:rsidRDefault="00177918"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8EFB89F" w14:textId="77777777" w:rsidR="00177918" w:rsidRPr="0088007B" w:rsidRDefault="00177918" w:rsidP="00AE376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F8A665B" w14:textId="77777777" w:rsidR="00177918" w:rsidRPr="0088007B" w:rsidRDefault="00177918" w:rsidP="00AE3765">
            <w:pPr>
              <w:rPr>
                <w:lang w:val="en-US"/>
              </w:rPr>
            </w:pPr>
            <w:r w:rsidRPr="0088007B">
              <w:rPr>
                <w:lang w:val="en-US"/>
              </w:rPr>
              <w:t>200ms</w:t>
            </w:r>
          </w:p>
        </w:tc>
      </w:tr>
      <w:tr w:rsidR="00177918" w:rsidRPr="0088007B" w14:paraId="01FEFC1C"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D6DA863" w14:textId="77777777" w:rsidR="00177918" w:rsidRPr="0088007B" w:rsidRDefault="00177918" w:rsidP="00AE376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2E1830E" w14:textId="134E3AE7" w:rsidR="00177918" w:rsidRPr="0088007B" w:rsidRDefault="00CE5CC3" w:rsidP="00AE3765">
            <w:pPr>
              <w:rPr>
                <w:lang w:val="en-US"/>
              </w:rPr>
            </w:pPr>
            <w:r w:rsidRPr="00CE5CC3">
              <w:rPr>
                <w:lang w:val="en-US"/>
              </w:rPr>
              <w:t>1.0641</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06D868D" w14:textId="2F6EF494" w:rsidR="00177918" w:rsidRPr="0088007B" w:rsidRDefault="002263EC" w:rsidP="00AE3765">
            <w:pPr>
              <w:rPr>
                <w:lang w:val="en-US"/>
              </w:rPr>
            </w:pPr>
            <w:r w:rsidRPr="002263EC">
              <w:rPr>
                <w:lang w:val="en-US"/>
              </w:rPr>
              <w:t>1.5646</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4CFC096" w14:textId="42FCA5F3" w:rsidR="00177918" w:rsidRPr="0088007B" w:rsidRDefault="002263EC" w:rsidP="00AE3765">
            <w:pPr>
              <w:rPr>
                <w:lang w:val="en-US"/>
              </w:rPr>
            </w:pPr>
            <w:r w:rsidRPr="002263EC">
              <w:rPr>
                <w:lang w:val="en-US"/>
              </w:rPr>
              <w:t>1.7793</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11C33E1" w14:textId="1265ED55" w:rsidR="00177918" w:rsidRPr="0088007B" w:rsidRDefault="002263EC" w:rsidP="00AE3765">
            <w:pPr>
              <w:rPr>
                <w:lang w:val="en-US"/>
              </w:rPr>
            </w:pPr>
            <w:r w:rsidRPr="002263EC">
              <w:rPr>
                <w:lang w:val="en-US"/>
              </w:rPr>
              <w:t>2.5689</w:t>
            </w:r>
          </w:p>
        </w:tc>
      </w:tr>
      <w:tr w:rsidR="00177918" w:rsidRPr="0088007B" w14:paraId="18556200"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E1A6895" w14:textId="77777777" w:rsidR="00177918" w:rsidRPr="0088007B" w:rsidRDefault="00177918"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62AEEA1" w14:textId="496F5455" w:rsidR="00177918" w:rsidRPr="0088007B" w:rsidRDefault="002263EC" w:rsidP="00AE3765">
            <w:pPr>
              <w:rPr>
                <w:lang w:val="en-US"/>
              </w:rPr>
            </w:pPr>
            <w:r w:rsidRPr="002263EC">
              <w:rPr>
                <w:lang w:val="en-US"/>
              </w:rPr>
              <w:t>1.0419</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8116070" w14:textId="21F021BA" w:rsidR="00177918" w:rsidRPr="0088007B" w:rsidRDefault="002263EC" w:rsidP="00AE3765">
            <w:pPr>
              <w:rPr>
                <w:lang w:val="en-US"/>
              </w:rPr>
            </w:pPr>
            <w:r w:rsidRPr="002263EC">
              <w:rPr>
                <w:lang w:val="en-US"/>
              </w:rPr>
              <w:t>1.5083</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DADB39B" w14:textId="1AD68937" w:rsidR="00177918" w:rsidRPr="0088007B" w:rsidRDefault="002263EC" w:rsidP="00AE3765">
            <w:pPr>
              <w:rPr>
                <w:lang w:val="en-US"/>
              </w:rPr>
            </w:pPr>
            <w:r w:rsidRPr="002263EC">
              <w:rPr>
                <w:lang w:val="en-US"/>
              </w:rPr>
              <w:t>1.7048</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BD01229" w14:textId="1695A53B" w:rsidR="00177918" w:rsidRPr="0088007B" w:rsidRDefault="002263EC" w:rsidP="00AE3765">
            <w:pPr>
              <w:rPr>
                <w:lang w:val="en-US"/>
              </w:rPr>
            </w:pPr>
            <w:r w:rsidRPr="002263EC">
              <w:rPr>
                <w:lang w:val="en-US"/>
              </w:rPr>
              <w:t>2.4435</w:t>
            </w:r>
          </w:p>
        </w:tc>
      </w:tr>
      <w:tr w:rsidR="00177918" w:rsidRPr="0088007B" w14:paraId="540FD27E"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E9D48D5" w14:textId="77777777" w:rsidR="00177918" w:rsidRPr="0088007B" w:rsidRDefault="00177918" w:rsidP="00AE376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2FFDB03" w14:textId="732C4231" w:rsidR="00177918" w:rsidRPr="0088007B" w:rsidRDefault="002263EC" w:rsidP="00AE3765">
            <w:pPr>
              <w:rPr>
                <w:lang w:val="en-US"/>
              </w:rPr>
            </w:pPr>
            <w:r w:rsidRPr="002263EC">
              <w:rPr>
                <w:lang w:val="en-US"/>
              </w:rPr>
              <w:t>1.0298</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C81CE70" w14:textId="6D5124F0" w:rsidR="00177918" w:rsidRPr="0088007B" w:rsidRDefault="009B323C" w:rsidP="00AE3765">
            <w:pPr>
              <w:rPr>
                <w:lang w:val="en-US"/>
              </w:rPr>
            </w:pPr>
            <w:r w:rsidRPr="009B323C">
              <w:rPr>
                <w:lang w:val="en-US"/>
              </w:rPr>
              <w:t>1.4828</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AD9A26A" w14:textId="1E6B7C8C" w:rsidR="00177918" w:rsidRPr="0088007B" w:rsidRDefault="009B323C" w:rsidP="00AE3765">
            <w:pPr>
              <w:rPr>
                <w:lang w:val="en-US"/>
              </w:rPr>
            </w:pPr>
            <w:r w:rsidRPr="009B323C">
              <w:rPr>
                <w:lang w:val="en-US"/>
              </w:rPr>
              <w:t>1.67</w:t>
            </w:r>
            <w:r>
              <w:rPr>
                <w:lang w:val="en-US"/>
              </w:rPr>
              <w:t>00</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A387C93" w14:textId="5CE99438" w:rsidR="00177918" w:rsidRPr="0088007B" w:rsidRDefault="009B323C" w:rsidP="00AE3765">
            <w:pPr>
              <w:rPr>
                <w:lang w:val="en-US"/>
              </w:rPr>
            </w:pPr>
            <w:r w:rsidRPr="009B323C">
              <w:rPr>
                <w:lang w:val="en-US"/>
              </w:rPr>
              <w:t>2.392</w:t>
            </w:r>
            <w:r>
              <w:rPr>
                <w:lang w:val="en-US"/>
              </w:rPr>
              <w:t>0</w:t>
            </w:r>
          </w:p>
        </w:tc>
      </w:tr>
      <w:tr w:rsidR="00177918" w:rsidRPr="0088007B" w14:paraId="57699C29" w14:textId="77777777" w:rsidTr="00AE3765">
        <w:trPr>
          <w:trHeight w:val="102"/>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E0B035C" w14:textId="77777777" w:rsidR="00177918" w:rsidRPr="0088007B" w:rsidRDefault="00177918" w:rsidP="00AE3765">
            <w:pPr>
              <w:rPr>
                <w:lang w:val="en-US"/>
              </w:rPr>
            </w:pPr>
            <w:r w:rsidRPr="0088007B">
              <w:rPr>
                <w:lang w:val="en-US"/>
              </w:rPr>
              <w:t>200ms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78CED97" w14:textId="6C154F28" w:rsidR="00177918" w:rsidRPr="0088007B" w:rsidRDefault="009B323C" w:rsidP="00AE3765">
            <w:pPr>
              <w:rPr>
                <w:lang w:val="en-US"/>
              </w:rPr>
            </w:pPr>
            <w:r w:rsidRPr="009B323C">
              <w:rPr>
                <w:lang w:val="en-US"/>
              </w:rPr>
              <w:t>1.0143</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483756C" w14:textId="00443C13" w:rsidR="00177918" w:rsidRPr="0088007B" w:rsidRDefault="009B323C" w:rsidP="00AE3765">
            <w:pPr>
              <w:rPr>
                <w:lang w:val="en-US"/>
              </w:rPr>
            </w:pPr>
            <w:r w:rsidRPr="009B323C">
              <w:rPr>
                <w:lang w:val="en-US"/>
              </w:rPr>
              <w:t>1.4099</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23C9996" w14:textId="798BD8F9" w:rsidR="00177918" w:rsidRPr="0088007B" w:rsidRDefault="009B323C" w:rsidP="00AE3765">
            <w:pPr>
              <w:rPr>
                <w:lang w:val="en-US"/>
              </w:rPr>
            </w:pPr>
            <w:r w:rsidRPr="009B323C">
              <w:rPr>
                <w:lang w:val="en-US"/>
              </w:rPr>
              <w:t>1.5727</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9DCD1CD" w14:textId="52530753" w:rsidR="00177918" w:rsidRPr="0088007B" w:rsidRDefault="009B323C" w:rsidP="00AE3765">
            <w:pPr>
              <w:rPr>
                <w:lang w:val="en-US"/>
              </w:rPr>
            </w:pPr>
            <w:r w:rsidRPr="009B323C">
              <w:rPr>
                <w:lang w:val="en-US"/>
              </w:rPr>
              <w:t>2.1661</w:t>
            </w:r>
          </w:p>
        </w:tc>
      </w:tr>
    </w:tbl>
    <w:p w14:paraId="0998B6F3" w14:textId="77777777" w:rsidR="00177918" w:rsidRDefault="00177918" w:rsidP="00177918"/>
    <w:p w14:paraId="42AF4AE4" w14:textId="0BEB7B89" w:rsidR="00177918" w:rsidRDefault="00177918" w:rsidP="00177918">
      <w:pPr>
        <w:pStyle w:val="TF"/>
      </w:pPr>
      <w:r w:rsidRPr="005B6D6C">
        <w:t>Table 2.</w:t>
      </w:r>
      <w:r>
        <w:t>1</w:t>
      </w:r>
      <w:r w:rsidRPr="005B6D6C">
        <w:t>-</w:t>
      </w:r>
      <w:r>
        <w:t>10</w:t>
      </w:r>
      <w:r w:rsidRPr="005B6D6C">
        <w:t xml:space="preserve">: </w:t>
      </w:r>
      <w:r>
        <w:t>Evaluation results for RRM temporal prediction Case A, case 2 – Mean absolute error (MAE) for different OW &amp; PW, UE speed 120km/h, gradient boosting</w:t>
      </w:r>
    </w:p>
    <w:tbl>
      <w:tblPr>
        <w:tblW w:w="4820" w:type="dxa"/>
        <w:jc w:val="center"/>
        <w:tblCellMar>
          <w:left w:w="0" w:type="dxa"/>
          <w:right w:w="0" w:type="dxa"/>
        </w:tblCellMar>
        <w:tblLook w:val="0420" w:firstRow="1" w:lastRow="0" w:firstColumn="0" w:lastColumn="0" w:noHBand="0" w:noVBand="1"/>
      </w:tblPr>
      <w:tblGrid>
        <w:gridCol w:w="948"/>
        <w:gridCol w:w="968"/>
        <w:gridCol w:w="968"/>
        <w:gridCol w:w="968"/>
        <w:gridCol w:w="968"/>
      </w:tblGrid>
      <w:tr w:rsidR="00177918" w:rsidRPr="0088007B" w14:paraId="5E7E2000" w14:textId="77777777" w:rsidTr="00AE3765">
        <w:trPr>
          <w:trHeight w:val="274"/>
          <w:jc w:val="center"/>
        </w:trPr>
        <w:tc>
          <w:tcPr>
            <w:tcW w:w="948"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59D8D2A9" w14:textId="77777777" w:rsidR="00177918" w:rsidRPr="0088007B" w:rsidRDefault="00177918" w:rsidP="00AE3765">
            <w:pPr>
              <w:jc w:val="right"/>
              <w:rPr>
                <w:lang w:val="en-US"/>
              </w:rPr>
            </w:pPr>
            <w:r w:rsidRPr="0088007B">
              <w:rPr>
                <w:lang w:val="en-US"/>
              </w:rPr>
              <w:t>PW</w:t>
            </w:r>
          </w:p>
          <w:p w14:paraId="6E168252" w14:textId="77777777" w:rsidR="00177918" w:rsidRPr="0088007B" w:rsidRDefault="00177918" w:rsidP="00AE3765">
            <w:pPr>
              <w:rPr>
                <w:lang w:val="en-US"/>
              </w:rPr>
            </w:pPr>
            <w:r w:rsidRPr="0088007B">
              <w:rPr>
                <w:lang w:val="en-US"/>
              </w:rPr>
              <w:t>OW</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0927753" w14:textId="77777777" w:rsidR="00177918" w:rsidRPr="0088007B" w:rsidRDefault="00177918" w:rsidP="00AE376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DF8AEF4" w14:textId="77777777" w:rsidR="00177918" w:rsidRPr="0088007B" w:rsidRDefault="00177918"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85C8D9A" w14:textId="77777777" w:rsidR="00177918" w:rsidRPr="0088007B" w:rsidRDefault="00177918" w:rsidP="00AE376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1B100F2" w14:textId="77777777" w:rsidR="00177918" w:rsidRPr="0088007B" w:rsidRDefault="00177918" w:rsidP="00AE3765">
            <w:pPr>
              <w:rPr>
                <w:lang w:val="en-US"/>
              </w:rPr>
            </w:pPr>
            <w:r w:rsidRPr="0088007B">
              <w:rPr>
                <w:lang w:val="en-US"/>
              </w:rPr>
              <w:t>200ms</w:t>
            </w:r>
          </w:p>
        </w:tc>
      </w:tr>
      <w:tr w:rsidR="00177918" w:rsidRPr="0088007B" w14:paraId="0C0444BB"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79E82E8" w14:textId="77777777" w:rsidR="00177918" w:rsidRPr="0088007B" w:rsidRDefault="00177918" w:rsidP="00AE3765">
            <w:pPr>
              <w:rPr>
                <w:lang w:val="en-US"/>
              </w:rPr>
            </w:pPr>
            <w:r w:rsidRPr="0088007B">
              <w:rPr>
                <w:lang w:val="en-US"/>
              </w:rPr>
              <w:t>40ms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710CF22" w14:textId="6034E516" w:rsidR="00177918" w:rsidRPr="0088007B" w:rsidRDefault="004828F6" w:rsidP="00AE3765">
            <w:pPr>
              <w:rPr>
                <w:lang w:val="en-US"/>
              </w:rPr>
            </w:pPr>
            <w:r w:rsidRPr="004828F6">
              <w:rPr>
                <w:lang w:val="en-US"/>
              </w:rPr>
              <w:t>1.0736</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AE6FE74" w14:textId="3F03ED10" w:rsidR="00177918" w:rsidRPr="0088007B" w:rsidRDefault="004828F6" w:rsidP="00AE3765">
            <w:pPr>
              <w:rPr>
                <w:lang w:val="en-US"/>
              </w:rPr>
            </w:pPr>
            <w:r w:rsidRPr="004828F6">
              <w:rPr>
                <w:lang w:val="en-US"/>
              </w:rPr>
              <w:t>1.5359</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ABC7D55" w14:textId="561AB7A3" w:rsidR="00177918" w:rsidRPr="0088007B" w:rsidRDefault="004828F6" w:rsidP="00AE3765">
            <w:pPr>
              <w:rPr>
                <w:lang w:val="en-US"/>
              </w:rPr>
            </w:pPr>
            <w:r w:rsidRPr="004828F6">
              <w:rPr>
                <w:lang w:val="en-US"/>
              </w:rPr>
              <w:t>1.7325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C2113E0" w14:textId="4A39281F" w:rsidR="00177918" w:rsidRPr="0088007B" w:rsidRDefault="004828F6" w:rsidP="00AE3765">
            <w:pPr>
              <w:rPr>
                <w:lang w:val="en-US"/>
              </w:rPr>
            </w:pPr>
            <w:r w:rsidRPr="004828F6">
              <w:rPr>
                <w:lang w:val="en-US"/>
              </w:rPr>
              <w:t>2.458</w:t>
            </w:r>
            <w:r>
              <w:rPr>
                <w:lang w:val="en-US"/>
              </w:rPr>
              <w:t>0</w:t>
            </w:r>
          </w:p>
        </w:tc>
      </w:tr>
      <w:tr w:rsidR="00177918" w:rsidRPr="0088007B" w14:paraId="5B0A83AF"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ACD70EF" w14:textId="77777777" w:rsidR="00177918" w:rsidRPr="0088007B" w:rsidRDefault="00177918" w:rsidP="00AE3765">
            <w:pPr>
              <w:rPr>
                <w:lang w:val="en-US"/>
              </w:rPr>
            </w:pPr>
            <w:r w:rsidRPr="0088007B">
              <w:rPr>
                <w:lang w:val="en-US"/>
              </w:rPr>
              <w:t>80ms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67240BD" w14:textId="1C575BD0" w:rsidR="00177918" w:rsidRPr="0088007B" w:rsidRDefault="00D204B1" w:rsidP="00AE3765">
            <w:pPr>
              <w:rPr>
                <w:lang w:val="en-US"/>
              </w:rPr>
            </w:pPr>
            <w:r w:rsidRPr="00D204B1">
              <w:rPr>
                <w:lang w:val="en-US"/>
              </w:rPr>
              <w:t>1.0642</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82A6A2C" w14:textId="0C7CF8C1" w:rsidR="00177918" w:rsidRPr="0088007B" w:rsidRDefault="00D204B1" w:rsidP="00AE3765">
            <w:pPr>
              <w:rPr>
                <w:lang w:val="en-US"/>
              </w:rPr>
            </w:pPr>
            <w:r w:rsidRPr="00D204B1">
              <w:rPr>
                <w:lang w:val="en-US"/>
              </w:rPr>
              <w:t>1.5191</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E38202F" w14:textId="3D533475" w:rsidR="00177918" w:rsidRPr="0088007B" w:rsidRDefault="00D204B1" w:rsidP="00AE3765">
            <w:pPr>
              <w:rPr>
                <w:lang w:val="en-US"/>
              </w:rPr>
            </w:pPr>
            <w:r w:rsidRPr="00D204B1">
              <w:rPr>
                <w:lang w:val="en-US"/>
              </w:rPr>
              <w:t>1.7094</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A376AD7" w14:textId="47EC5614" w:rsidR="00177918" w:rsidRPr="0088007B" w:rsidRDefault="00D204B1" w:rsidP="00AE3765">
            <w:pPr>
              <w:rPr>
                <w:lang w:val="en-US"/>
              </w:rPr>
            </w:pPr>
            <w:r w:rsidRPr="00D204B1">
              <w:rPr>
                <w:lang w:val="en-US"/>
              </w:rPr>
              <w:t>2.4293</w:t>
            </w:r>
          </w:p>
        </w:tc>
      </w:tr>
      <w:tr w:rsidR="00177918" w:rsidRPr="0088007B" w14:paraId="0833395D" w14:textId="77777777" w:rsidTr="00AE3765">
        <w:trPr>
          <w:trHeight w:val="108"/>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D6AB8A6" w14:textId="77777777" w:rsidR="00177918" w:rsidRPr="0088007B" w:rsidRDefault="00177918" w:rsidP="00AE3765">
            <w:pPr>
              <w:rPr>
                <w:lang w:val="en-US"/>
              </w:rPr>
            </w:pPr>
            <w:r w:rsidRPr="0088007B">
              <w:rPr>
                <w:lang w:val="en-US"/>
              </w:rPr>
              <w:t>100ms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23A9D9C" w14:textId="4B7F7191" w:rsidR="00177918" w:rsidRPr="0088007B" w:rsidRDefault="00D204B1" w:rsidP="00AE3765">
            <w:pPr>
              <w:rPr>
                <w:lang w:val="en-US"/>
              </w:rPr>
            </w:pPr>
            <w:r w:rsidRPr="00D204B1">
              <w:rPr>
                <w:lang w:val="en-US"/>
              </w:rPr>
              <w:t>1.0609</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DBD3353" w14:textId="73DC5C0B" w:rsidR="00177918" w:rsidRPr="0088007B" w:rsidRDefault="00D204B1" w:rsidP="00AE3765">
            <w:pPr>
              <w:rPr>
                <w:lang w:val="en-US"/>
              </w:rPr>
            </w:pPr>
            <w:r w:rsidRPr="00D204B1">
              <w:rPr>
                <w:lang w:val="en-US"/>
              </w:rPr>
              <w:t>1.5095</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E66E632" w14:textId="7E4C84B1" w:rsidR="00177918" w:rsidRPr="0088007B" w:rsidRDefault="00D204B1" w:rsidP="00AE3765">
            <w:pPr>
              <w:rPr>
                <w:lang w:val="en-US"/>
              </w:rPr>
            </w:pPr>
            <w:r w:rsidRPr="00D204B1">
              <w:rPr>
                <w:lang w:val="en-US"/>
              </w:rPr>
              <w:t>1.6942</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C99ED59" w14:textId="06B2F742" w:rsidR="00177918" w:rsidRPr="0088007B" w:rsidRDefault="00D204B1" w:rsidP="00AE3765">
            <w:pPr>
              <w:rPr>
                <w:lang w:val="en-US"/>
              </w:rPr>
            </w:pPr>
            <w:r w:rsidRPr="00D204B1">
              <w:rPr>
                <w:lang w:val="en-US"/>
              </w:rPr>
              <w:t>2.4149</w:t>
            </w:r>
          </w:p>
        </w:tc>
      </w:tr>
      <w:tr w:rsidR="00177918" w:rsidRPr="0088007B" w14:paraId="460A8CF4" w14:textId="77777777" w:rsidTr="00AE3765">
        <w:trPr>
          <w:trHeight w:val="102"/>
          <w:jc w:val="center"/>
        </w:trPr>
        <w:tc>
          <w:tcPr>
            <w:tcW w:w="94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02C69F2" w14:textId="77777777" w:rsidR="00177918" w:rsidRPr="0088007B" w:rsidRDefault="00177918" w:rsidP="00AE3765">
            <w:pPr>
              <w:rPr>
                <w:lang w:val="en-US"/>
              </w:rPr>
            </w:pPr>
            <w:r w:rsidRPr="0088007B">
              <w:rPr>
                <w:lang w:val="en-US"/>
              </w:rPr>
              <w:t>200ms</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2E9357E" w14:textId="01300ACC" w:rsidR="00177918" w:rsidRPr="0088007B" w:rsidRDefault="00E707A2" w:rsidP="00AE3765">
            <w:pPr>
              <w:rPr>
                <w:lang w:val="en-US"/>
              </w:rPr>
            </w:pPr>
            <w:r w:rsidRPr="00E707A2">
              <w:rPr>
                <w:lang w:val="en-US"/>
              </w:rPr>
              <w:t>1.0646</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7B5EEAD" w14:textId="3FB30CDF" w:rsidR="00177918" w:rsidRPr="0088007B" w:rsidRDefault="00E707A2" w:rsidP="00AE3765">
            <w:pPr>
              <w:rPr>
                <w:lang w:val="en-US"/>
              </w:rPr>
            </w:pPr>
            <w:r w:rsidRPr="00E707A2">
              <w:rPr>
                <w:lang w:val="en-US"/>
              </w:rPr>
              <w:t>1.4873</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9923CC3" w14:textId="0C3C6027" w:rsidR="00177918" w:rsidRPr="0088007B" w:rsidRDefault="00E707A2" w:rsidP="00AE3765">
            <w:pPr>
              <w:rPr>
                <w:lang w:val="en-US"/>
              </w:rPr>
            </w:pPr>
            <w:r w:rsidRPr="00E707A2">
              <w:rPr>
                <w:lang w:val="en-US"/>
              </w:rPr>
              <w:t>1.6651</w:t>
            </w:r>
          </w:p>
        </w:tc>
        <w:tc>
          <w:tcPr>
            <w:tcW w:w="968"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A31DD7B" w14:textId="4F7CF012" w:rsidR="00177918" w:rsidRPr="0088007B" w:rsidRDefault="00E707A2" w:rsidP="00AE3765">
            <w:pPr>
              <w:rPr>
                <w:lang w:val="en-US"/>
              </w:rPr>
            </w:pPr>
            <w:r w:rsidRPr="00E707A2">
              <w:rPr>
                <w:lang w:val="en-US"/>
              </w:rPr>
              <w:t>2.3237</w:t>
            </w:r>
          </w:p>
        </w:tc>
      </w:tr>
    </w:tbl>
    <w:p w14:paraId="1E49EE54" w14:textId="77777777" w:rsidR="00347C6B" w:rsidRDefault="00347C6B" w:rsidP="00177918">
      <w:pPr>
        <w:rPr>
          <w:bCs/>
          <w:lang w:val="da-DK"/>
        </w:rPr>
      </w:pPr>
    </w:p>
    <w:p w14:paraId="71F82F44" w14:textId="5384875D" w:rsidR="00347C6B" w:rsidRPr="00347C6B" w:rsidRDefault="00347C6B" w:rsidP="00177918">
      <w:pPr>
        <w:rPr>
          <w:bCs/>
          <w:lang w:val="da-DK"/>
        </w:rPr>
      </w:pPr>
      <w:r w:rsidRPr="00FE1CB8">
        <w:rPr>
          <w:bCs/>
          <w:lang w:val="da-DK"/>
        </w:rPr>
        <w:t>For illustration purposes</w:t>
      </w:r>
      <w:r>
        <w:rPr>
          <w:bCs/>
          <w:lang w:val="da-DK"/>
        </w:rPr>
        <w:t xml:space="preserve">, </w:t>
      </w:r>
      <w:proofErr w:type="spellStart"/>
      <w:r>
        <w:rPr>
          <w:bCs/>
          <w:lang w:val="da-DK"/>
        </w:rPr>
        <w:t>we</w:t>
      </w:r>
      <w:proofErr w:type="spellEnd"/>
      <w:r>
        <w:rPr>
          <w:bCs/>
          <w:lang w:val="da-DK"/>
        </w:rPr>
        <w:t xml:space="preserve"> </w:t>
      </w:r>
      <w:proofErr w:type="spellStart"/>
      <w:r>
        <w:rPr>
          <w:bCs/>
          <w:lang w:val="da-DK"/>
        </w:rPr>
        <w:t>also</w:t>
      </w:r>
      <w:proofErr w:type="spellEnd"/>
      <w:r>
        <w:rPr>
          <w:bCs/>
          <w:lang w:val="da-DK"/>
        </w:rPr>
        <w:t xml:space="preserve"> </w:t>
      </w:r>
      <w:proofErr w:type="spellStart"/>
      <w:r>
        <w:rPr>
          <w:bCs/>
          <w:lang w:val="da-DK"/>
        </w:rPr>
        <w:t>summarize</w:t>
      </w:r>
      <w:proofErr w:type="spellEnd"/>
      <w:r>
        <w:rPr>
          <w:bCs/>
          <w:lang w:val="da-DK"/>
        </w:rPr>
        <w:t xml:space="preserve"> </w:t>
      </w:r>
      <w:proofErr w:type="spellStart"/>
      <w:r>
        <w:rPr>
          <w:bCs/>
          <w:lang w:val="da-DK"/>
        </w:rPr>
        <w:t>our</w:t>
      </w:r>
      <w:proofErr w:type="spellEnd"/>
      <w:r>
        <w:rPr>
          <w:bCs/>
          <w:lang w:val="da-DK"/>
        </w:rPr>
        <w:t xml:space="preserve"> </w:t>
      </w:r>
      <w:proofErr w:type="spellStart"/>
      <w:r>
        <w:rPr>
          <w:bCs/>
          <w:lang w:val="da-DK"/>
        </w:rPr>
        <w:t>findings</w:t>
      </w:r>
      <w:proofErr w:type="spellEnd"/>
      <w:r>
        <w:rPr>
          <w:bCs/>
          <w:lang w:val="da-DK"/>
        </w:rPr>
        <w:t xml:space="preserve"> in </w:t>
      </w:r>
      <w:proofErr w:type="spellStart"/>
      <w:r>
        <w:rPr>
          <w:bCs/>
          <w:lang w:val="da-DK"/>
        </w:rPr>
        <w:t>Figure</w:t>
      </w:r>
      <w:proofErr w:type="spellEnd"/>
      <w:r>
        <w:rPr>
          <w:bCs/>
          <w:lang w:val="da-DK"/>
        </w:rPr>
        <w:t xml:space="preserve"> 2.1-3.</w:t>
      </w:r>
    </w:p>
    <w:p w14:paraId="1DCE3B3E" w14:textId="5408D5A0" w:rsidR="00177918" w:rsidRDefault="00984798" w:rsidP="00177918">
      <w:pPr>
        <w:rPr>
          <w:b/>
          <w:lang w:val="da-DK"/>
        </w:rPr>
      </w:pPr>
      <w:r>
        <w:rPr>
          <w:noProof/>
        </w:rPr>
        <w:lastRenderedPageBreak/>
        <w:drawing>
          <wp:inline distT="0" distB="0" distL="0" distR="0" wp14:anchorId="0405D7FB" wp14:editId="4327738C">
            <wp:extent cx="5918008" cy="3299508"/>
            <wp:effectExtent l="0" t="0" r="6985" b="15240"/>
            <wp:docPr id="772605578" name="Chart 1">
              <a:extLst xmlns:a="http://schemas.openxmlformats.org/drawingml/2006/main">
                <a:ext uri="{FF2B5EF4-FFF2-40B4-BE49-F238E27FC236}">
                  <a16:creationId xmlns:a16="http://schemas.microsoft.com/office/drawing/2014/main" id="{71473222-3FAD-4C35-9B83-58686EA8BE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EEEB596" w14:textId="204F0E3B" w:rsidR="00177918" w:rsidRPr="006E13D1" w:rsidRDefault="00177918" w:rsidP="00177918">
      <w:pPr>
        <w:pStyle w:val="TF"/>
      </w:pPr>
      <w:r w:rsidRPr="006E13D1">
        <w:t xml:space="preserve">Figure </w:t>
      </w:r>
      <w:r>
        <w:t>2.1-4</w:t>
      </w:r>
      <w:r w:rsidRPr="006E13D1">
        <w:t xml:space="preserve">: </w:t>
      </w:r>
      <w:r>
        <w:t xml:space="preserve">Average MAE comparisons for different OW &amp; PW and different models, </w:t>
      </w:r>
      <w:r w:rsidR="002D4EAA">
        <w:t>12</w:t>
      </w:r>
      <w:r>
        <w:t>0km/h</w:t>
      </w:r>
    </w:p>
    <w:p w14:paraId="7713615A" w14:textId="3EEC75B0" w:rsidR="003E4D4B" w:rsidRPr="008E661F" w:rsidRDefault="008E661F" w:rsidP="008B549E">
      <w:pPr>
        <w:rPr>
          <w:bCs/>
        </w:rPr>
      </w:pPr>
      <w:r>
        <w:rPr>
          <w:bCs/>
        </w:rPr>
        <w:t xml:space="preserve">The above simulation results analysis on RRM measurement prediction temporal domain case A </w:t>
      </w:r>
      <w:r w:rsidR="00A71EE3">
        <w:rPr>
          <w:bCs/>
        </w:rPr>
        <w:t>led</w:t>
      </w:r>
      <w:r>
        <w:rPr>
          <w:bCs/>
        </w:rPr>
        <w:t xml:space="preserve"> to the following observations and proposals.</w:t>
      </w:r>
    </w:p>
    <w:p w14:paraId="4917A063" w14:textId="5D79E7CE" w:rsidR="00025B13" w:rsidRPr="00692246" w:rsidRDefault="00025B13" w:rsidP="008B549E">
      <w:pPr>
        <w:rPr>
          <w:lang w:val="en-US"/>
        </w:rPr>
      </w:pPr>
      <w:r w:rsidRPr="008672A0">
        <w:rPr>
          <w:b/>
          <w:bCs/>
        </w:rPr>
        <w:t xml:space="preserve">Observation </w:t>
      </w:r>
      <w:r w:rsidR="52EB2226" w:rsidRPr="6B07D230">
        <w:rPr>
          <w:b/>
          <w:bCs/>
        </w:rPr>
        <w:t>1</w:t>
      </w:r>
      <w:r>
        <w:t xml:space="preserve">: </w:t>
      </w:r>
      <w:r w:rsidR="00DB7B78">
        <w:t>For case A,</w:t>
      </w:r>
      <w:r w:rsidRPr="000F03B8">
        <w:t> </w:t>
      </w:r>
      <w:r w:rsidR="00DB7B78">
        <w:t>i</w:t>
      </w:r>
      <w:r w:rsidRPr="000F03B8">
        <w:t xml:space="preserve">n addition to </w:t>
      </w:r>
      <w:r w:rsidR="00DA2968">
        <w:t>observation window and prediction window</w:t>
      </w:r>
      <w:r w:rsidRPr="000F03B8">
        <w:t xml:space="preserve">, the impact of UE speed on MAE performance appears to be </w:t>
      </w:r>
      <w:r w:rsidR="453137C9">
        <w:t>l</w:t>
      </w:r>
      <w:r w:rsidR="6D714414">
        <w:t>og-</w:t>
      </w:r>
      <w:r w:rsidR="00752B4F">
        <w:t>linearly</w:t>
      </w:r>
      <w:r w:rsidR="6D714414">
        <w:t xml:space="preserve"> </w:t>
      </w:r>
      <w:r w:rsidR="00E356E5">
        <w:t>proportional</w:t>
      </w:r>
      <w:r>
        <w:t>.</w:t>
      </w:r>
    </w:p>
    <w:p w14:paraId="621C5A1E" w14:textId="77777777" w:rsidR="00537F84" w:rsidRPr="00692246" w:rsidRDefault="00537F84" w:rsidP="008B549E">
      <w:pPr>
        <w:rPr>
          <w:lang w:val="en-US"/>
        </w:rPr>
      </w:pPr>
    </w:p>
    <w:p w14:paraId="6394123B" w14:textId="479BFD9E" w:rsidR="008B549E" w:rsidRPr="00F42493" w:rsidRDefault="008B549E" w:rsidP="008B549E">
      <w:pPr>
        <w:pStyle w:val="Heading2"/>
        <w:rPr>
          <w:lang w:val="da-DK"/>
        </w:rPr>
      </w:pPr>
      <w:r w:rsidRPr="00F42493">
        <w:rPr>
          <w:lang w:val="da-DK"/>
        </w:rPr>
        <w:t>2.2</w:t>
      </w:r>
      <w:r w:rsidRPr="00F42493">
        <w:rPr>
          <w:lang w:val="da-DK"/>
        </w:rPr>
        <w:tab/>
      </w:r>
      <w:r w:rsidR="007C2F05">
        <w:rPr>
          <w:lang w:val="da-DK"/>
        </w:rPr>
        <w:t xml:space="preserve">Temporal </w:t>
      </w:r>
      <w:r w:rsidR="00757380">
        <w:rPr>
          <w:lang w:val="da-DK"/>
        </w:rPr>
        <w:t xml:space="preserve">domain </w:t>
      </w:r>
      <w:r w:rsidR="007C2F05">
        <w:rPr>
          <w:lang w:val="da-DK"/>
        </w:rPr>
        <w:t>case B</w:t>
      </w:r>
    </w:p>
    <w:p w14:paraId="74601BA2" w14:textId="5B006DA2" w:rsidR="005D1089" w:rsidRDefault="008837B1" w:rsidP="008B549E">
      <w:pPr>
        <w:rPr>
          <w:lang w:val="en-US"/>
        </w:rPr>
      </w:pPr>
      <w:r w:rsidRPr="008837B1">
        <w:rPr>
          <w:lang w:val="en-US"/>
        </w:rPr>
        <w:t>The Oppo email discussion [POST127bis][</w:t>
      </w:r>
      <w:proofErr w:type="gramStart"/>
      <w:r w:rsidRPr="008837B1">
        <w:rPr>
          <w:lang w:val="en-US"/>
        </w:rPr>
        <w:t>022][</w:t>
      </w:r>
      <w:proofErr w:type="gramEnd"/>
      <w:r w:rsidRPr="008837B1">
        <w:rPr>
          <w:lang w:val="en-US"/>
        </w:rPr>
        <w:t xml:space="preserve">AI mobility] outlines several L3 filtering options for </w:t>
      </w:r>
      <w:r>
        <w:rPr>
          <w:lang w:val="en-US"/>
        </w:rPr>
        <w:t xml:space="preserve">RRM measurement prediction </w:t>
      </w:r>
      <w:r w:rsidRPr="008837B1">
        <w:rPr>
          <w:lang w:val="en-US"/>
        </w:rPr>
        <w:t>temporal domain case B</w:t>
      </w:r>
      <w:r w:rsidR="00757380">
        <w:rPr>
          <w:lang w:val="en-US"/>
        </w:rPr>
        <w:t>:</w:t>
      </w:r>
    </w:p>
    <w:tbl>
      <w:tblPr>
        <w:tblStyle w:val="TableGrid"/>
        <w:tblW w:w="0" w:type="auto"/>
        <w:tblLook w:val="04A0" w:firstRow="1" w:lastRow="0" w:firstColumn="1" w:lastColumn="0" w:noHBand="0" w:noVBand="1"/>
      </w:tblPr>
      <w:tblGrid>
        <w:gridCol w:w="9631"/>
      </w:tblGrid>
      <w:tr w:rsidR="00063458" w14:paraId="54296C05" w14:textId="77777777" w:rsidTr="00063458">
        <w:tc>
          <w:tcPr>
            <w:tcW w:w="9631" w:type="dxa"/>
          </w:tcPr>
          <w:p w14:paraId="1E081CD1" w14:textId="77777777" w:rsidR="00063458" w:rsidRPr="0086780D" w:rsidRDefault="00063458" w:rsidP="00063458">
            <w:pPr>
              <w:rPr>
                <w:b/>
              </w:rPr>
            </w:pPr>
            <w:r w:rsidRPr="0086780D">
              <w:rPr>
                <w:rFonts w:hint="eastAsia"/>
                <w:b/>
              </w:rPr>
              <w:t>O</w:t>
            </w:r>
            <w:r w:rsidRPr="0086780D">
              <w:rPr>
                <w:b/>
              </w:rPr>
              <w:t>bservation</w:t>
            </w:r>
            <w:r>
              <w:rPr>
                <w:b/>
              </w:rPr>
              <w:t xml:space="preserve"> 1</w:t>
            </w:r>
            <w:r w:rsidRPr="0086780D">
              <w:rPr>
                <w:b/>
              </w:rPr>
              <w:t>: For temporal domain prediction case B, the following filtering scheme can be considered</w:t>
            </w:r>
            <w:r>
              <w:rPr>
                <w:b/>
              </w:rPr>
              <w:t>:</w:t>
            </w:r>
          </w:p>
          <w:p w14:paraId="38463406" w14:textId="77777777" w:rsidR="00063458" w:rsidRPr="00400F7D" w:rsidRDefault="00063458" w:rsidP="00063458">
            <w:pPr>
              <w:pStyle w:val="ListParagraph"/>
              <w:widowControl w:val="0"/>
              <w:numPr>
                <w:ilvl w:val="0"/>
                <w:numId w:val="20"/>
              </w:numPr>
              <w:spacing w:after="120"/>
              <w:contextualSpacing w:val="0"/>
              <w:jc w:val="both"/>
              <w:rPr>
                <w:b/>
              </w:rPr>
            </w:pPr>
            <w:r w:rsidRPr="00400F7D">
              <w:rPr>
                <w:b/>
              </w:rPr>
              <w:t xml:space="preserve">Filtering option 1: L3 filtering is based on the L1 filtered result and the last </w:t>
            </w:r>
            <w:r>
              <w:rPr>
                <w:b/>
              </w:rPr>
              <w:t xml:space="preserve">L3 </w:t>
            </w:r>
            <w:r w:rsidRPr="00400F7D">
              <w:rPr>
                <w:b/>
              </w:rPr>
              <w:t xml:space="preserve">filtered </w:t>
            </w:r>
            <w:r>
              <w:rPr>
                <w:b/>
              </w:rPr>
              <w:t xml:space="preserve">cell </w:t>
            </w:r>
            <w:r w:rsidRPr="00400F7D">
              <w:rPr>
                <w:b/>
              </w:rPr>
              <w:t>result;</w:t>
            </w:r>
          </w:p>
          <w:p w14:paraId="7846A98F" w14:textId="77777777" w:rsidR="00063458" w:rsidRPr="00400F7D" w:rsidRDefault="00063458" w:rsidP="00063458">
            <w:pPr>
              <w:pStyle w:val="ListParagraph"/>
              <w:widowControl w:val="0"/>
              <w:numPr>
                <w:ilvl w:val="0"/>
                <w:numId w:val="20"/>
              </w:numPr>
              <w:spacing w:after="120"/>
              <w:contextualSpacing w:val="0"/>
              <w:jc w:val="both"/>
              <w:rPr>
                <w:b/>
              </w:rPr>
            </w:pPr>
            <w:r w:rsidRPr="00400F7D">
              <w:rPr>
                <w:b/>
              </w:rPr>
              <w:t>Filtering option 2: L3 filtering is based on the L1</w:t>
            </w:r>
            <w:r>
              <w:rPr>
                <w:b/>
              </w:rPr>
              <w:t xml:space="preserve"> </w:t>
            </w:r>
            <w:r w:rsidRPr="00400F7D">
              <w:rPr>
                <w:b/>
              </w:rPr>
              <w:t xml:space="preserve">filtered result if the last </w:t>
            </w:r>
            <w:r>
              <w:rPr>
                <w:b/>
              </w:rPr>
              <w:t xml:space="preserve">L3 </w:t>
            </w:r>
            <w:r w:rsidRPr="00400F7D">
              <w:rPr>
                <w:b/>
              </w:rPr>
              <w:t>filtered result is from prediction;</w:t>
            </w:r>
          </w:p>
          <w:p w14:paraId="01EF66E4" w14:textId="77777777" w:rsidR="00063458" w:rsidRDefault="00063458" w:rsidP="008B549E">
            <w:pPr>
              <w:pStyle w:val="ListParagraph"/>
              <w:widowControl w:val="0"/>
              <w:numPr>
                <w:ilvl w:val="0"/>
                <w:numId w:val="20"/>
              </w:numPr>
              <w:spacing w:after="120"/>
              <w:contextualSpacing w:val="0"/>
              <w:jc w:val="both"/>
              <w:rPr>
                <w:b/>
              </w:rPr>
            </w:pPr>
            <w:r w:rsidRPr="00400F7D">
              <w:rPr>
                <w:b/>
              </w:rPr>
              <w:t>Filtering option 3: L3 filtering is based on the L1 filtered result and the</w:t>
            </w:r>
            <w:r>
              <w:rPr>
                <w:b/>
              </w:rPr>
              <w:t xml:space="preserve"> L3</w:t>
            </w:r>
            <w:r w:rsidRPr="00400F7D">
              <w:rPr>
                <w:b/>
              </w:rPr>
              <w:t xml:space="preserve"> filtered result from last actual measurement.</w:t>
            </w:r>
          </w:p>
          <w:p w14:paraId="587A3B01" w14:textId="77777777" w:rsidR="003C2C45" w:rsidRDefault="003C2C45" w:rsidP="003C2C45">
            <w:r>
              <w:t>Take following as example:</w:t>
            </w:r>
          </w:p>
          <w:p w14:paraId="64368AED" w14:textId="77777777" w:rsidR="003C2C45" w:rsidRDefault="003C2C45" w:rsidP="003C2C45">
            <w:pPr>
              <w:jc w:val="center"/>
              <w:rPr>
                <w:noProof/>
              </w:rPr>
            </w:pPr>
            <w:r>
              <w:rPr>
                <w:noProof/>
              </w:rPr>
              <w:object w:dxaOrig="4186" w:dyaOrig="2326" w14:anchorId="05F30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00.5pt" o:ole="">
                  <v:imagedata r:id="rId16" o:title=""/>
                </v:shape>
                <o:OLEObject Type="Embed" ProgID="Visio.Drawing.15" ShapeID="_x0000_i1025" DrawAspect="Content" ObjectID="_1800436395" r:id="rId17"/>
              </w:object>
            </w:r>
          </w:p>
          <w:p w14:paraId="1B7C7FB7" w14:textId="77777777" w:rsidR="003C2C45" w:rsidRDefault="003C2C45" w:rsidP="003C2C45">
            <w:pPr>
              <w:jc w:val="center"/>
            </w:pPr>
            <w:r>
              <w:rPr>
                <w:rFonts w:hint="eastAsia"/>
              </w:rPr>
              <w:t>F</w:t>
            </w:r>
            <w:r>
              <w:t>igure 2.1.3-1: Temporal domain case B example 2</w:t>
            </w:r>
          </w:p>
          <w:p w14:paraId="123C4C40" w14:textId="77777777" w:rsidR="003C2C45" w:rsidRDefault="003C2C45" w:rsidP="003C2C45">
            <w:r>
              <w:t>The 3 options also mean:</w:t>
            </w:r>
          </w:p>
          <w:p w14:paraId="2E45F2A4" w14:textId="77777777" w:rsidR="003C2C45" w:rsidRDefault="003C2C45" w:rsidP="003C2C45">
            <w:pPr>
              <w:pStyle w:val="ListParagraph"/>
              <w:widowControl w:val="0"/>
              <w:numPr>
                <w:ilvl w:val="0"/>
                <w:numId w:val="21"/>
              </w:numPr>
              <w:spacing w:after="120"/>
              <w:contextualSpacing w:val="0"/>
              <w:jc w:val="both"/>
            </w:pPr>
            <w:r>
              <w:lastRenderedPageBreak/>
              <w:t>Filtering option 1: L3 cell result at T3 is filtered based on the L1 filtered result at T3 and L3 filtered cell result at T2;</w:t>
            </w:r>
          </w:p>
          <w:p w14:paraId="4C7A4AAE" w14:textId="77777777" w:rsidR="003C2C45" w:rsidRPr="00392122" w:rsidRDefault="003C2C45" w:rsidP="003C2C45">
            <w:pPr>
              <w:pStyle w:val="ListParagraph"/>
              <w:widowControl w:val="0"/>
              <w:numPr>
                <w:ilvl w:val="0"/>
                <w:numId w:val="21"/>
              </w:numPr>
              <w:spacing w:after="120"/>
              <w:contextualSpacing w:val="0"/>
              <w:jc w:val="both"/>
            </w:pPr>
            <w:r>
              <w:t>Filtering option 2: L3 cell result at T3 is filtered based on the L1 filtered result at T3; in other words, not consider old L3 filtered result.</w:t>
            </w:r>
          </w:p>
          <w:p w14:paraId="0E1B9B81" w14:textId="62829601" w:rsidR="003C2C45" w:rsidRPr="003C2C45" w:rsidRDefault="003C2C45" w:rsidP="003C2C45">
            <w:pPr>
              <w:pStyle w:val="ListParagraph"/>
              <w:widowControl w:val="0"/>
              <w:numPr>
                <w:ilvl w:val="0"/>
                <w:numId w:val="21"/>
              </w:numPr>
              <w:spacing w:after="120"/>
              <w:contextualSpacing w:val="0"/>
              <w:jc w:val="both"/>
            </w:pPr>
            <w:r>
              <w:t>Filtering option 3: L3 cell result at T3 is filtered based on the L1 filtered result at T3 and L3 filtered cell result at T1 (i.e. the old L3 filtered cell result from last actual measurement);</w:t>
            </w:r>
          </w:p>
        </w:tc>
      </w:tr>
    </w:tbl>
    <w:p w14:paraId="23908D0D" w14:textId="763A7B52" w:rsidR="00940C97" w:rsidRDefault="00940C97" w:rsidP="008B549E"/>
    <w:p w14:paraId="5D9B7142" w14:textId="1CC97394" w:rsidR="00813A0C" w:rsidRDefault="00813A0C" w:rsidP="008B549E">
      <w:r w:rsidRPr="00813A0C">
        <w:t xml:space="preserve">While </w:t>
      </w:r>
      <w:r>
        <w:t xml:space="preserve">the </w:t>
      </w:r>
      <w:r w:rsidRPr="00813A0C">
        <w:t xml:space="preserve">email discussions have allowed companies to explore various filtering options for RRM measurement prediction in temporal case B, we </w:t>
      </w:r>
      <w:r w:rsidR="00173C77">
        <w:t xml:space="preserve">think it is important to avoid broadening the scope of the SI too much. Thus, </w:t>
      </w:r>
      <w:r w:rsidRPr="00813A0C">
        <w:t>further refinement</w:t>
      </w:r>
      <w:r>
        <w:t xml:space="preserve"> and down-selection</w:t>
      </w:r>
      <w:r w:rsidRPr="00813A0C">
        <w:t xml:space="preserve"> of these options </w:t>
      </w:r>
      <w:r w:rsidR="00346FD4">
        <w:t>should be considered.</w:t>
      </w:r>
      <w:r w:rsidR="00731AF7">
        <w:t xml:space="preserve"> Therefore, we do the following analysis by referring to </w:t>
      </w:r>
      <w:r w:rsidR="00731AF7">
        <w:rPr>
          <w:rFonts w:hint="eastAsia"/>
        </w:rPr>
        <w:t>F</w:t>
      </w:r>
      <w:r w:rsidR="00731AF7">
        <w:t>igure 2.1.3-1</w:t>
      </w:r>
      <w:r w:rsidR="00082EE9">
        <w:t xml:space="preserve"> of the email discussion.</w:t>
      </w:r>
    </w:p>
    <w:p w14:paraId="46D62350" w14:textId="2E5D30B9" w:rsidR="00D9147F" w:rsidRDefault="00D9147F" w:rsidP="008B549E">
      <w:r>
        <w:t>Let</w:t>
      </w:r>
      <w:r w:rsidR="003C6225">
        <w:t xml:space="preserve"> </w:t>
      </w:r>
      <m:oMath>
        <m:sSub>
          <m:sSubPr>
            <m:ctrlPr>
              <w:rPr>
                <w:rFonts w:ascii="Cambria Math" w:hAnsi="Cambria Math"/>
                <w:i/>
              </w:rPr>
            </m:ctrlPr>
          </m:sSubPr>
          <m:e>
            <m:r>
              <w:rPr>
                <w:rFonts w:ascii="Cambria Math" w:hAnsi="Cambria Math"/>
              </w:rPr>
              <m:t>L</m:t>
            </m:r>
          </m:e>
          <m:sub>
            <m:r>
              <w:rPr>
                <w:rFonts w:ascii="Cambria Math" w:hAnsi="Cambria Math"/>
              </w:rPr>
              <m:t>3</m:t>
            </m:r>
          </m:sub>
        </m:sSub>
        <m:d>
          <m:dPr>
            <m:ctrlPr>
              <w:rPr>
                <w:rFonts w:ascii="Cambria Math" w:hAnsi="Cambria Math"/>
                <w:i/>
              </w:rPr>
            </m:ctrlPr>
          </m:dPr>
          <m:e>
            <m:r>
              <w:rPr>
                <w:rFonts w:ascii="Cambria Math" w:hAnsi="Cambria Math"/>
              </w:rPr>
              <m:t>T</m:t>
            </m:r>
          </m:e>
        </m:d>
      </m:oMath>
      <w:r>
        <w:t xml:space="preserve"> </w:t>
      </w:r>
      <w:r w:rsidRPr="00D9147F">
        <w:t xml:space="preserve">denote the L3-filtered cell result at time </w:t>
      </w:r>
      <m:oMath>
        <m:r>
          <w:rPr>
            <w:rFonts w:ascii="Cambria Math" w:hAnsi="Cambria Math"/>
          </w:rPr>
          <m:t>T</m:t>
        </m:r>
      </m:oMath>
      <w:r w:rsidRPr="00D9147F">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d>
          <m:dPr>
            <m:ctrlPr>
              <w:rPr>
                <w:rFonts w:ascii="Cambria Math" w:hAnsi="Cambria Math"/>
                <w:i/>
              </w:rPr>
            </m:ctrlPr>
          </m:dPr>
          <m:e>
            <m:r>
              <w:rPr>
                <w:rFonts w:ascii="Cambria Math" w:hAnsi="Cambria Math"/>
              </w:rPr>
              <m:t>T</m:t>
            </m:r>
          </m:e>
        </m:d>
      </m:oMath>
      <w:r w:rsidRPr="00D9147F">
        <w:t xml:space="preserve"> the L1-filtered measurement at time </w:t>
      </w:r>
      <m:oMath>
        <m:r>
          <w:rPr>
            <w:rFonts w:ascii="Cambria Math" w:hAnsi="Cambria Math"/>
          </w:rPr>
          <m:t>T</m:t>
        </m:r>
      </m:oMath>
      <w:r w:rsidRPr="00D9147F">
        <w:t>.</w:t>
      </w:r>
      <w:r w:rsidR="001A4246">
        <w:t xml:space="preserve"> </w:t>
      </w:r>
      <m:oMath>
        <m:r>
          <w:rPr>
            <w:rFonts w:ascii="Cambria Math" w:hAnsi="Cambria Math"/>
          </w:rPr>
          <m:t>f</m:t>
        </m:r>
        <m:d>
          <m:dPr>
            <m:ctrlPr>
              <w:rPr>
                <w:rFonts w:ascii="Cambria Math" w:hAnsi="Cambria Math"/>
                <w:i/>
              </w:rPr>
            </m:ctrlPr>
          </m:dPr>
          <m:e>
            <m:r>
              <w:rPr>
                <w:rFonts w:ascii="Cambria Math" w:hAnsi="Cambria Math"/>
              </w:rPr>
              <m:t>∙</m:t>
            </m:r>
          </m:e>
        </m:d>
      </m:oMath>
      <w:r w:rsidR="00B2462C">
        <w:t xml:space="preserve"> denotes the L3 filtering operation.</w:t>
      </w:r>
    </w:p>
    <w:p w14:paraId="1FD790E4" w14:textId="5B2A582C" w:rsidR="00307E1B" w:rsidRDefault="00307E1B" w:rsidP="00307E1B">
      <w:pPr>
        <w:pStyle w:val="ListParagraph"/>
        <w:numPr>
          <w:ilvl w:val="0"/>
          <w:numId w:val="22"/>
        </w:numPr>
      </w:pPr>
      <w:r>
        <w:t xml:space="preserve">Filtering option 1: </w:t>
      </w:r>
      <m:oMath>
        <m:sSub>
          <m:sSubPr>
            <m:ctrlPr>
              <w:rPr>
                <w:rFonts w:ascii="Cambria Math" w:hAnsi="Cambria Math"/>
                <w:i/>
              </w:rPr>
            </m:ctrlPr>
          </m:sSubPr>
          <m:e>
            <m:r>
              <w:rPr>
                <w:rFonts w:ascii="Cambria Math" w:hAnsi="Cambria Math"/>
              </w:rPr>
              <m:t>L</m:t>
            </m:r>
          </m:e>
          <m:sub>
            <m:r>
              <w:rPr>
                <w:rFonts w:ascii="Cambria Math" w:hAnsi="Cambria Math"/>
              </w:rPr>
              <m:t>3</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e>
        </m:d>
      </m:oMath>
      <w:r w:rsidR="000269EA">
        <w:t xml:space="preserve">. </w:t>
      </w:r>
      <w:r w:rsidR="000269EA" w:rsidRPr="000269EA">
        <w:t xml:space="preserve">The new L3 result at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0269EA" w:rsidRPr="000269EA">
        <w:t xml:space="preserve">​ combines the current L1 measurement and </w:t>
      </w:r>
      <w:r w:rsidR="000269EA" w:rsidRPr="00FB0876">
        <w:t>the immediately previous L3</w:t>
      </w:r>
      <w:r w:rsidR="000269EA" w:rsidRPr="000269EA">
        <w:t xml:space="preserve"> result at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0269EA" w:rsidRPr="000269EA">
        <w:t>​ which may itself be from a prediction</w:t>
      </w:r>
      <w:r w:rsidR="00FB0876">
        <w:t>.</w:t>
      </w:r>
      <w:r w:rsidR="000B0058">
        <w:t xml:space="preserve"> Thus, i</w:t>
      </w:r>
      <w:r w:rsidR="000B0058" w:rsidRPr="000B0058">
        <w:t xml:space="preserve">f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0B0058" w:rsidRPr="000269EA">
        <w:t>​</w:t>
      </w:r>
      <w:r w:rsidR="000B0058" w:rsidRPr="000B0058">
        <w:t xml:space="preserve">​ was based on inaccurate predictions, that error is carried forward directly into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0B0058" w:rsidRPr="000269EA">
        <w:t>​</w:t>
      </w:r>
      <w:r w:rsidR="000B0058" w:rsidRPr="000B0058">
        <w:t>​.</w:t>
      </w:r>
    </w:p>
    <w:p w14:paraId="4E281CF1" w14:textId="2A3F7BB6" w:rsidR="00427015" w:rsidRDefault="00427015" w:rsidP="00307E1B">
      <w:pPr>
        <w:pStyle w:val="ListParagraph"/>
        <w:numPr>
          <w:ilvl w:val="0"/>
          <w:numId w:val="22"/>
        </w:numPr>
      </w:pPr>
      <w:r>
        <w:t xml:space="preserve">Filtering option 2: </w:t>
      </w:r>
      <m:oMath>
        <m:sSub>
          <m:sSubPr>
            <m:ctrlPr>
              <w:rPr>
                <w:rFonts w:ascii="Cambria Math" w:hAnsi="Cambria Math"/>
                <w:i/>
              </w:rPr>
            </m:ctrlPr>
          </m:sSubPr>
          <m:e>
            <m:r>
              <w:rPr>
                <w:rFonts w:ascii="Cambria Math" w:hAnsi="Cambria Math"/>
              </w:rPr>
              <m:t>L</m:t>
            </m:r>
          </m:e>
          <m:sub>
            <m:r>
              <w:rPr>
                <w:rFonts w:ascii="Cambria Math" w:hAnsi="Cambria Math"/>
              </w:rPr>
              <m:t>3</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d>
      </m:oMath>
      <w:r w:rsidR="001417E1">
        <w:t xml:space="preserve">. </w:t>
      </w:r>
      <w:r w:rsidR="001417E1" w:rsidRPr="001417E1">
        <w:t xml:space="preserve">The new L3 result at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1417E1" w:rsidRPr="001417E1">
        <w:t>​ is only a function of the current L1 measurement</w:t>
      </w:r>
      <w:r w:rsidR="006A30CA">
        <w:t>, which p</w:t>
      </w:r>
      <w:r w:rsidR="006A30CA" w:rsidRPr="006A30CA">
        <w:t xml:space="preserve">revents predicted error from being “inherited” from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3966FB">
        <w:t>. However, it m</w:t>
      </w:r>
      <w:r w:rsidR="003966FB" w:rsidRPr="003966FB">
        <w:t xml:space="preserve">ay cause bigger jumps at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3966FB" w:rsidRPr="003966FB">
        <w:t>​ because the filter no longer has continuity with the previous L3 value</w:t>
      </w:r>
      <w:r w:rsidR="00997796">
        <w:t>.</w:t>
      </w:r>
    </w:p>
    <w:p w14:paraId="3B3947DC" w14:textId="376BBB9E" w:rsidR="00997796" w:rsidRDefault="00997796" w:rsidP="00307E1B">
      <w:pPr>
        <w:pStyle w:val="ListParagraph"/>
        <w:numPr>
          <w:ilvl w:val="0"/>
          <w:numId w:val="22"/>
        </w:numPr>
      </w:pPr>
      <w:r>
        <w:t xml:space="preserve">Filtering option 3: </w:t>
      </w:r>
      <m:oMath>
        <m:sSub>
          <m:sSubPr>
            <m:ctrlPr>
              <w:rPr>
                <w:rFonts w:ascii="Cambria Math" w:hAnsi="Cambria Math"/>
                <w:i/>
              </w:rPr>
            </m:ctrlPr>
          </m:sSubPr>
          <m:e>
            <m:r>
              <w:rPr>
                <w:rFonts w:ascii="Cambria Math" w:hAnsi="Cambria Math"/>
              </w:rPr>
              <m:t>L</m:t>
            </m:r>
          </m:e>
          <m:sub>
            <m:r>
              <w:rPr>
                <w:rFonts w:ascii="Cambria Math" w:hAnsi="Cambria Math"/>
              </w:rPr>
              <m:t>3</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oMath>
      <w:r w:rsidR="000801E4">
        <w:t xml:space="preserve">. </w:t>
      </w:r>
      <w:r w:rsidRPr="00997796">
        <w:t xml:space="preserve">The new L3 result at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997796">
        <w:t xml:space="preserve">​ combines the current L1 measurement and the last </w:t>
      </w:r>
      <w:r w:rsidRPr="00C74371">
        <w:t>actual</w:t>
      </w:r>
      <w:r w:rsidRPr="00997796">
        <w:t xml:space="preserve"> L3 result at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997796">
        <w:t xml:space="preserve">​ (bypassing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Pr="00997796">
        <w:t xml:space="preserve">​ if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Pr="00997796">
        <w:t>​ is predicted).</w:t>
      </w:r>
      <w:r w:rsidR="00C12AED">
        <w:t xml:space="preserve"> </w:t>
      </w:r>
      <w:r w:rsidR="00241F8E" w:rsidRPr="00241F8E">
        <w:t xml:space="preserve">By always referencing the last actual L3 (at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241F8E" w:rsidRPr="00241F8E">
        <w:t>), the filter remains “anchored” to a real measurement. As soon as the system observes a new L1 measurement, it fuses it with a known-good reference, rather than a possibly stale or erroneous prediction.</w:t>
      </w:r>
    </w:p>
    <w:p w14:paraId="4155DA00" w14:textId="685372F1" w:rsidR="00C76503" w:rsidRDefault="00C76503" w:rsidP="008B549E">
      <w:r w:rsidRPr="00EC4903">
        <w:rPr>
          <w:b/>
          <w:bCs/>
        </w:rPr>
        <w:t>Observation</w:t>
      </w:r>
      <w:r w:rsidR="00752B4F">
        <w:rPr>
          <w:b/>
          <w:bCs/>
        </w:rPr>
        <w:t xml:space="preserve"> 2</w:t>
      </w:r>
      <w:r>
        <w:t xml:space="preserve">: </w:t>
      </w:r>
      <w:r w:rsidR="004C52D7">
        <w:t>Filtering option 3</w:t>
      </w:r>
      <w:r w:rsidR="000A4E1C">
        <w:t xml:space="preserve">, i.e., obtaining </w:t>
      </w:r>
      <w:r w:rsidR="00D61A69">
        <w:t xml:space="preserve">new L3 result </w:t>
      </w:r>
      <w:r w:rsidR="00D61A69" w:rsidRPr="00997796">
        <w:t xml:space="preserve">at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D61A69" w:rsidRPr="00997796">
        <w:t>​</w:t>
      </w:r>
      <w:r w:rsidR="00D61A69">
        <w:t xml:space="preserve"> by </w:t>
      </w:r>
      <w:r w:rsidR="000A4E1C">
        <w:t xml:space="preserve">combining </w:t>
      </w:r>
      <w:r w:rsidR="00D61A69" w:rsidRPr="00997796">
        <w:t xml:space="preserve">the current L1 measurement and the last </w:t>
      </w:r>
      <w:r w:rsidR="00D61A69" w:rsidRPr="00C74371">
        <w:t>actual</w:t>
      </w:r>
      <w:r w:rsidR="00D61A69" w:rsidRPr="00997796">
        <w:t xml:space="preserve"> L3 result at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D61A69" w:rsidRPr="00997796">
        <w:t>​</w:t>
      </w:r>
      <w:r w:rsidR="00F9076E">
        <w:t>,</w:t>
      </w:r>
      <w:r w:rsidR="00D61A69">
        <w:t xml:space="preserve"> </w:t>
      </w:r>
      <w:r w:rsidR="00F121D5">
        <w:t xml:space="preserve">is closest to </w:t>
      </w:r>
      <w:r w:rsidR="004C52D7">
        <w:t>legacy implementation of L3 filter logic</w:t>
      </w:r>
      <w:r w:rsidR="0088327E">
        <w:t>, which can also l</w:t>
      </w:r>
      <w:r w:rsidR="0088327E" w:rsidRPr="0088327E">
        <w:t>imit the accumulation of prediction errors</w:t>
      </w:r>
      <w:r w:rsidR="00BB1EA9">
        <w:t xml:space="preserve">. It also </w:t>
      </w:r>
      <w:r w:rsidR="00F41A52" w:rsidRPr="00F41A52">
        <w:t>provide</w:t>
      </w:r>
      <w:r w:rsidR="00BB1EA9">
        <w:t>s</w:t>
      </w:r>
      <w:r w:rsidR="00F41A52" w:rsidRPr="00F41A52">
        <w:t xml:space="preserve"> a balance between smoothness and correctness</w:t>
      </w:r>
      <w:r w:rsidR="00BB1EA9">
        <w:t>.</w:t>
      </w:r>
    </w:p>
    <w:p w14:paraId="22F54762" w14:textId="24719D42" w:rsidR="008F3C0E" w:rsidRDefault="008F3C0E" w:rsidP="008B549E">
      <w:r w:rsidRPr="00EC4903">
        <w:rPr>
          <w:b/>
          <w:bCs/>
        </w:rPr>
        <w:t xml:space="preserve">Proposal </w:t>
      </w:r>
      <w:r w:rsidR="000C04BB">
        <w:rPr>
          <w:b/>
          <w:bCs/>
        </w:rPr>
        <w:t>1</w:t>
      </w:r>
      <w:r>
        <w:t xml:space="preserve">: </w:t>
      </w:r>
      <w:r w:rsidR="00F04926">
        <w:t>RAN2 to prioritize Filtering option 3</w:t>
      </w:r>
      <w:r w:rsidR="00F121D5">
        <w:t xml:space="preserve">, i.e., obtaining new L3 result </w:t>
      </w:r>
      <w:r w:rsidR="00F121D5" w:rsidRPr="00997796">
        <w:t xml:space="preserve">at </w:t>
      </w:r>
      <w:r w:rsidR="4A5AA6B9" w:rsidRPr="00997796">
        <w:t>some time</w:t>
      </w:r>
      <w:r w:rsidR="00F121D5" w:rsidRPr="00997796">
        <w:t xml:space="preserve">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F121D5" w:rsidRPr="00997796">
        <w:t>​</w:t>
      </w:r>
      <w:r w:rsidR="00F121D5">
        <w:t xml:space="preserve"> by combining </w:t>
      </w:r>
      <w:r w:rsidR="00F121D5" w:rsidRPr="00997796">
        <w:t xml:space="preserve">the current L1 measurement and the last </w:t>
      </w:r>
      <w:r w:rsidR="00F121D5" w:rsidRPr="00C74371">
        <w:t>actual</w:t>
      </w:r>
      <w:r w:rsidR="00F121D5" w:rsidRPr="00997796">
        <w:t xml:space="preserve"> L3 result at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F121D5" w:rsidRPr="00997796">
        <w:t>​</w:t>
      </w:r>
      <w:r w:rsidR="00F121D5">
        <w:t xml:space="preserve">, </w:t>
      </w:r>
      <w:r w:rsidR="00F04926">
        <w:t xml:space="preserve">for </w:t>
      </w:r>
      <w:r w:rsidR="001C2E6A">
        <w:t>RRM measurement prediction temporal case B.</w:t>
      </w:r>
    </w:p>
    <w:p w14:paraId="3497A0C3" w14:textId="77F59296" w:rsidR="004D5E18" w:rsidRPr="00700127" w:rsidRDefault="00361640" w:rsidP="004D5E18">
      <w:pPr>
        <w:rPr>
          <w:lang w:val="en-US"/>
        </w:rPr>
      </w:pPr>
      <w:r>
        <w:t>In the following, we</w:t>
      </w:r>
      <w:r w:rsidRPr="00361640">
        <w:t xml:space="preserve"> present the simulation results for temporal case B of RRM measurement prediction. </w:t>
      </w:r>
      <w:r>
        <w:t>As discussed above, w</w:t>
      </w:r>
      <w:r w:rsidRPr="00361640">
        <w:t xml:space="preserve">e </w:t>
      </w:r>
      <w:r>
        <w:t>apply and prioritize</w:t>
      </w:r>
      <w:r w:rsidRPr="00361640">
        <w:t xml:space="preserve"> </w:t>
      </w:r>
      <w:r>
        <w:t>F</w:t>
      </w:r>
      <w:r w:rsidRPr="00361640">
        <w:t xml:space="preserve">iltering option 3 to address missing values. The results will be </w:t>
      </w:r>
      <w:r w:rsidRPr="00361640">
        <w:rPr>
          <w:lang w:val="en-US"/>
        </w:rPr>
        <w:t xml:space="preserve">analyzed </w:t>
      </w:r>
      <w:r w:rsidRPr="00361640">
        <w:t>across various speed categories and model types</w:t>
      </w:r>
      <w:r>
        <w:t>.</w:t>
      </w:r>
      <w:r w:rsidR="004D5E18">
        <w:t xml:space="preserve"> </w:t>
      </w:r>
      <w:r w:rsidR="00700127" w:rsidRPr="00700127">
        <w:rPr>
          <w:lang w:val="en-US"/>
        </w:rPr>
        <w:t>We use the sample-and-hold method as a baseline for comparison against the performance of other AIML methods.</w:t>
      </w:r>
      <w:r w:rsidR="00700127">
        <w:rPr>
          <w:lang w:val="en-US"/>
        </w:rPr>
        <w:t xml:space="preserve"> </w:t>
      </w:r>
      <w:r w:rsidR="004D5E18">
        <w:t>The table of parameters are listed below.</w:t>
      </w:r>
    </w:p>
    <w:p w14:paraId="37FF22F2" w14:textId="56DDB7C0" w:rsidR="004D5E18" w:rsidRPr="005979FA" w:rsidRDefault="004D5E18" w:rsidP="004D5E18">
      <w:pPr>
        <w:pStyle w:val="TF"/>
      </w:pPr>
      <w:r w:rsidRPr="00D5260B">
        <w:t>Table 2.2-1</w:t>
      </w:r>
      <w:r w:rsidRPr="005B6D6C">
        <w:t>: Simulation parameters for the 7-site scenario based on TR38.843</w:t>
      </w:r>
      <w:r>
        <w:t xml:space="preserve"> (FR1)</w:t>
      </w:r>
    </w:p>
    <w:tbl>
      <w:tblPr>
        <w:tblStyle w:val="1"/>
        <w:tblW w:w="0" w:type="auto"/>
        <w:jc w:val="center"/>
        <w:tblLook w:val="04A0" w:firstRow="1" w:lastRow="0" w:firstColumn="1" w:lastColumn="0" w:noHBand="0" w:noVBand="1"/>
      </w:tblPr>
      <w:tblGrid>
        <w:gridCol w:w="1694"/>
        <w:gridCol w:w="3683"/>
        <w:gridCol w:w="2698"/>
      </w:tblGrid>
      <w:tr w:rsidR="00A533CD" w:rsidRPr="007B128A" w14:paraId="11E0056B" w14:textId="77777777" w:rsidTr="00E43E8D">
        <w:trPr>
          <w:jc w:val="center"/>
        </w:trPr>
        <w:tc>
          <w:tcPr>
            <w:tcW w:w="1694" w:type="dxa"/>
            <w:vMerge w:val="restart"/>
            <w:hideMark/>
          </w:tcPr>
          <w:p w14:paraId="51EC6A0A" w14:textId="77777777" w:rsidR="00A533CD" w:rsidRPr="007B128A" w:rsidRDefault="00A533CD" w:rsidP="00AE3765">
            <w:r w:rsidRPr="007B128A">
              <w:t>Reported simulation assumptions</w:t>
            </w:r>
          </w:p>
        </w:tc>
        <w:tc>
          <w:tcPr>
            <w:tcW w:w="3683" w:type="dxa"/>
            <w:hideMark/>
          </w:tcPr>
          <w:p w14:paraId="75ACF073" w14:textId="77777777" w:rsidR="00A533CD" w:rsidRPr="002A1526" w:rsidRDefault="00A533CD" w:rsidP="00A533CD">
            <w:r w:rsidRPr="002A1526">
              <w:t>UE trajectory option</w:t>
            </w:r>
          </w:p>
        </w:tc>
        <w:tc>
          <w:tcPr>
            <w:tcW w:w="2698" w:type="dxa"/>
            <w:hideMark/>
          </w:tcPr>
          <w:p w14:paraId="06915E6C" w14:textId="77777777" w:rsidR="00A533CD" w:rsidRPr="002A1526" w:rsidRDefault="00A533CD" w:rsidP="00A533CD">
            <w:r w:rsidRPr="002A1526">
              <w:t>Option 3</w:t>
            </w:r>
          </w:p>
        </w:tc>
      </w:tr>
      <w:tr w:rsidR="00A533CD" w:rsidRPr="007B128A" w14:paraId="39D7A10C" w14:textId="77777777" w:rsidTr="00E43E8D">
        <w:trPr>
          <w:jc w:val="center"/>
        </w:trPr>
        <w:tc>
          <w:tcPr>
            <w:tcW w:w="0" w:type="auto"/>
            <w:vMerge/>
            <w:hideMark/>
          </w:tcPr>
          <w:p w14:paraId="5A3C857A" w14:textId="77777777" w:rsidR="00A533CD" w:rsidRPr="007B128A" w:rsidRDefault="00A533CD" w:rsidP="00AE3765"/>
        </w:tc>
        <w:tc>
          <w:tcPr>
            <w:tcW w:w="3683" w:type="dxa"/>
            <w:hideMark/>
          </w:tcPr>
          <w:p w14:paraId="5ED98E95" w14:textId="77777777" w:rsidR="00A533CD" w:rsidRPr="002A1526" w:rsidRDefault="00A533CD" w:rsidP="00A533CD">
            <w:r w:rsidRPr="002A1526">
              <w:t>UE trajectory boundary processing option</w:t>
            </w:r>
          </w:p>
        </w:tc>
        <w:tc>
          <w:tcPr>
            <w:tcW w:w="2698" w:type="dxa"/>
            <w:hideMark/>
          </w:tcPr>
          <w:p w14:paraId="5B3FCE3B" w14:textId="77777777" w:rsidR="00A533CD" w:rsidRPr="002A1526" w:rsidRDefault="00A533CD" w:rsidP="00A533CD">
            <w:r w:rsidRPr="002A1526">
              <w:t>Option 3</w:t>
            </w:r>
          </w:p>
        </w:tc>
      </w:tr>
      <w:tr w:rsidR="00A533CD" w:rsidRPr="007B128A" w14:paraId="14984FC9" w14:textId="77777777" w:rsidTr="00E43E8D">
        <w:trPr>
          <w:jc w:val="center"/>
        </w:trPr>
        <w:tc>
          <w:tcPr>
            <w:tcW w:w="0" w:type="auto"/>
            <w:vMerge/>
            <w:hideMark/>
          </w:tcPr>
          <w:p w14:paraId="204A2D9E" w14:textId="77777777" w:rsidR="00A533CD" w:rsidRPr="007B128A" w:rsidRDefault="00A533CD" w:rsidP="00AE3765"/>
        </w:tc>
        <w:tc>
          <w:tcPr>
            <w:tcW w:w="3683" w:type="dxa"/>
            <w:hideMark/>
          </w:tcPr>
          <w:p w14:paraId="58C4BB39" w14:textId="77777777" w:rsidR="00A533CD" w:rsidRPr="002A1526" w:rsidRDefault="00A533CD" w:rsidP="00AE3765">
            <w:r w:rsidRPr="002A1526">
              <w:t>UE speed</w:t>
            </w:r>
          </w:p>
        </w:tc>
        <w:tc>
          <w:tcPr>
            <w:tcW w:w="2698" w:type="dxa"/>
            <w:hideMark/>
          </w:tcPr>
          <w:p w14:paraId="0E4F55B9" w14:textId="77777777" w:rsidR="00A533CD" w:rsidRPr="002A1526" w:rsidRDefault="00A533CD" w:rsidP="00AE3765">
            <w:r>
              <w:t>30/</w:t>
            </w:r>
            <w:r w:rsidRPr="002A1526">
              <w:t>60</w:t>
            </w:r>
            <w:r>
              <w:t>/120</w:t>
            </w:r>
            <w:r w:rsidRPr="002A1526">
              <w:t xml:space="preserve"> km</w:t>
            </w:r>
            <w:r>
              <w:t>/</w:t>
            </w:r>
            <w:r w:rsidRPr="002A1526">
              <w:t>h</w:t>
            </w:r>
          </w:p>
        </w:tc>
      </w:tr>
      <w:tr w:rsidR="00A533CD" w:rsidRPr="007B128A" w14:paraId="66E4B1E6" w14:textId="77777777" w:rsidTr="00E43E8D">
        <w:trPr>
          <w:jc w:val="center"/>
        </w:trPr>
        <w:tc>
          <w:tcPr>
            <w:tcW w:w="0" w:type="auto"/>
            <w:vMerge/>
            <w:hideMark/>
          </w:tcPr>
          <w:p w14:paraId="323980A0" w14:textId="77777777" w:rsidR="00A533CD" w:rsidRPr="007B128A" w:rsidRDefault="00A533CD" w:rsidP="00AE3765"/>
        </w:tc>
        <w:tc>
          <w:tcPr>
            <w:tcW w:w="3683" w:type="dxa"/>
            <w:hideMark/>
          </w:tcPr>
          <w:p w14:paraId="63085337" w14:textId="77777777" w:rsidR="00A533CD" w:rsidRPr="002A1526" w:rsidRDefault="00A533CD" w:rsidP="00AE3765">
            <w:proofErr w:type="spellStart"/>
            <w:r w:rsidRPr="002A1526">
              <w:t>SoftLOS</w:t>
            </w:r>
            <w:proofErr w:type="spellEnd"/>
          </w:p>
        </w:tc>
        <w:tc>
          <w:tcPr>
            <w:tcW w:w="2698" w:type="dxa"/>
            <w:hideMark/>
          </w:tcPr>
          <w:p w14:paraId="516D3DB2" w14:textId="77777777" w:rsidR="00A533CD" w:rsidRPr="002A1526" w:rsidRDefault="00A533CD" w:rsidP="00AE3765">
            <w:r w:rsidRPr="002A1526">
              <w:t>Yes</w:t>
            </w:r>
          </w:p>
        </w:tc>
      </w:tr>
      <w:tr w:rsidR="00A533CD" w:rsidRPr="007B128A" w14:paraId="406249B1" w14:textId="77777777" w:rsidTr="00E43E8D">
        <w:trPr>
          <w:jc w:val="center"/>
        </w:trPr>
        <w:tc>
          <w:tcPr>
            <w:tcW w:w="0" w:type="auto"/>
            <w:vMerge/>
            <w:hideMark/>
          </w:tcPr>
          <w:p w14:paraId="6E89B565" w14:textId="77777777" w:rsidR="00A533CD" w:rsidRPr="007B128A" w:rsidRDefault="00A533CD" w:rsidP="00AE3765"/>
        </w:tc>
        <w:tc>
          <w:tcPr>
            <w:tcW w:w="3683" w:type="dxa"/>
            <w:hideMark/>
          </w:tcPr>
          <w:p w14:paraId="3400D2A9" w14:textId="77777777" w:rsidR="00A533CD" w:rsidRPr="002A1526" w:rsidRDefault="00A533CD" w:rsidP="00AE3765">
            <w:r w:rsidRPr="002A1526">
              <w:t>Spatial consistency option</w:t>
            </w:r>
          </w:p>
        </w:tc>
        <w:tc>
          <w:tcPr>
            <w:tcW w:w="2698" w:type="dxa"/>
            <w:hideMark/>
          </w:tcPr>
          <w:p w14:paraId="1E9E77AF" w14:textId="77777777" w:rsidR="00A533CD" w:rsidRPr="002A1526" w:rsidRDefault="00A533CD" w:rsidP="00AE3765">
            <w:r w:rsidRPr="002A1526">
              <w:t>Option B</w:t>
            </w:r>
          </w:p>
        </w:tc>
      </w:tr>
      <w:tr w:rsidR="00A533CD" w:rsidRPr="007B128A" w14:paraId="0ECDF8FE" w14:textId="77777777" w:rsidTr="00E43E8D">
        <w:trPr>
          <w:jc w:val="center"/>
        </w:trPr>
        <w:tc>
          <w:tcPr>
            <w:tcW w:w="0" w:type="auto"/>
            <w:vMerge/>
            <w:hideMark/>
          </w:tcPr>
          <w:p w14:paraId="15B1F255" w14:textId="77777777" w:rsidR="00A533CD" w:rsidRPr="007B128A" w:rsidRDefault="00A533CD" w:rsidP="00AE3765"/>
        </w:tc>
        <w:tc>
          <w:tcPr>
            <w:tcW w:w="3683" w:type="dxa"/>
            <w:hideMark/>
          </w:tcPr>
          <w:p w14:paraId="66AA50FD" w14:textId="77777777" w:rsidR="00A533CD" w:rsidRPr="002A1526" w:rsidRDefault="00A533CD" w:rsidP="00AE3765">
            <w:r w:rsidRPr="002A1526">
              <w:t>Number of TX beams</w:t>
            </w:r>
          </w:p>
        </w:tc>
        <w:tc>
          <w:tcPr>
            <w:tcW w:w="2698" w:type="dxa"/>
            <w:hideMark/>
          </w:tcPr>
          <w:p w14:paraId="2EF1D6E6" w14:textId="77777777" w:rsidR="00A533CD" w:rsidRPr="002A1526" w:rsidRDefault="00A533CD" w:rsidP="00AE3765">
            <w:r>
              <w:t>4</w:t>
            </w:r>
          </w:p>
        </w:tc>
      </w:tr>
      <w:tr w:rsidR="00A533CD" w:rsidRPr="007B128A" w14:paraId="7804F7D2" w14:textId="77777777" w:rsidTr="00E43E8D">
        <w:trPr>
          <w:jc w:val="center"/>
        </w:trPr>
        <w:tc>
          <w:tcPr>
            <w:tcW w:w="0" w:type="auto"/>
            <w:vMerge/>
            <w:hideMark/>
          </w:tcPr>
          <w:p w14:paraId="0ED5EE09" w14:textId="77777777" w:rsidR="00A533CD" w:rsidRPr="007B128A" w:rsidRDefault="00A533CD" w:rsidP="00AE3765"/>
        </w:tc>
        <w:tc>
          <w:tcPr>
            <w:tcW w:w="3683" w:type="dxa"/>
            <w:hideMark/>
          </w:tcPr>
          <w:p w14:paraId="401986DE" w14:textId="77777777" w:rsidR="00A533CD" w:rsidRPr="002A1526" w:rsidRDefault="00A533CD" w:rsidP="00AE3765">
            <w:r w:rsidRPr="002A1526">
              <w:t>Number of RX beams</w:t>
            </w:r>
          </w:p>
        </w:tc>
        <w:tc>
          <w:tcPr>
            <w:tcW w:w="2698" w:type="dxa"/>
            <w:hideMark/>
          </w:tcPr>
          <w:p w14:paraId="2E57C3F2" w14:textId="77777777" w:rsidR="00A533CD" w:rsidRPr="002A1526" w:rsidRDefault="00A533CD" w:rsidP="00AE3765">
            <w:r>
              <w:t>1</w:t>
            </w:r>
          </w:p>
        </w:tc>
      </w:tr>
      <w:tr w:rsidR="00A533CD" w:rsidRPr="007B128A" w14:paraId="29858F28" w14:textId="77777777" w:rsidTr="00E43E8D">
        <w:trPr>
          <w:jc w:val="center"/>
        </w:trPr>
        <w:tc>
          <w:tcPr>
            <w:tcW w:w="0" w:type="auto"/>
            <w:vMerge/>
            <w:hideMark/>
          </w:tcPr>
          <w:p w14:paraId="71A43C7B" w14:textId="77777777" w:rsidR="00A533CD" w:rsidRPr="007B128A" w:rsidRDefault="00A533CD" w:rsidP="00AE3765"/>
        </w:tc>
        <w:tc>
          <w:tcPr>
            <w:tcW w:w="3683" w:type="dxa"/>
            <w:hideMark/>
          </w:tcPr>
          <w:p w14:paraId="44B12B00" w14:textId="77777777" w:rsidR="00A533CD" w:rsidRPr="002A1526" w:rsidRDefault="00A533CD" w:rsidP="00AE3765">
            <w:r w:rsidRPr="002A1526">
              <w:t>Measurement reduction rate</w:t>
            </w:r>
          </w:p>
        </w:tc>
        <w:tc>
          <w:tcPr>
            <w:tcW w:w="2698" w:type="dxa"/>
            <w:hideMark/>
          </w:tcPr>
          <w:p w14:paraId="5BCB83A1" w14:textId="77777777" w:rsidR="00A533CD" w:rsidRPr="002A1526" w:rsidRDefault="00A533CD" w:rsidP="00AE3765">
            <w:r>
              <w:t>50%</w:t>
            </w:r>
          </w:p>
        </w:tc>
      </w:tr>
      <w:tr w:rsidR="00A533CD" w:rsidRPr="007B128A" w14:paraId="7FD52B16" w14:textId="77777777" w:rsidTr="00E43E8D">
        <w:trPr>
          <w:jc w:val="center"/>
        </w:trPr>
        <w:tc>
          <w:tcPr>
            <w:tcW w:w="0" w:type="auto"/>
            <w:vMerge/>
          </w:tcPr>
          <w:p w14:paraId="58326B40" w14:textId="77777777" w:rsidR="00A533CD" w:rsidRPr="007B128A" w:rsidRDefault="00A533CD" w:rsidP="00A533CD"/>
        </w:tc>
        <w:tc>
          <w:tcPr>
            <w:tcW w:w="3683" w:type="dxa"/>
          </w:tcPr>
          <w:p w14:paraId="2149520A" w14:textId="6E93D5B1" w:rsidR="00A533CD" w:rsidRPr="002A1526" w:rsidRDefault="00A533CD" w:rsidP="00A533CD">
            <w:r>
              <w:t>Sub-use-case</w:t>
            </w:r>
          </w:p>
        </w:tc>
        <w:tc>
          <w:tcPr>
            <w:tcW w:w="2698" w:type="dxa"/>
          </w:tcPr>
          <w:p w14:paraId="14DD10AB" w14:textId="3879DD63" w:rsidR="00A533CD" w:rsidRDefault="00A533CD" w:rsidP="00A533CD">
            <w:r>
              <w:t>Case 2 (cell to cell)</w:t>
            </w:r>
          </w:p>
        </w:tc>
      </w:tr>
      <w:tr w:rsidR="00A533CD" w:rsidRPr="007B128A" w14:paraId="4CD46214" w14:textId="77777777" w:rsidTr="00E43E8D">
        <w:trPr>
          <w:jc w:val="center"/>
        </w:trPr>
        <w:tc>
          <w:tcPr>
            <w:tcW w:w="0" w:type="auto"/>
            <w:vMerge/>
          </w:tcPr>
          <w:p w14:paraId="49A9E24A" w14:textId="77777777" w:rsidR="00A533CD" w:rsidRPr="007B128A" w:rsidRDefault="00A533CD" w:rsidP="00A533CD"/>
        </w:tc>
        <w:tc>
          <w:tcPr>
            <w:tcW w:w="3683" w:type="dxa"/>
          </w:tcPr>
          <w:p w14:paraId="155B08B4" w14:textId="362F02FF" w:rsidR="00A533CD" w:rsidRPr="002A1526" w:rsidRDefault="00A533CD" w:rsidP="00A533CD">
            <w:r>
              <w:t>Observation window (OW)</w:t>
            </w:r>
          </w:p>
        </w:tc>
        <w:tc>
          <w:tcPr>
            <w:tcW w:w="2698" w:type="dxa"/>
          </w:tcPr>
          <w:p w14:paraId="6069905E" w14:textId="3BD7D92D" w:rsidR="00A533CD" w:rsidRDefault="00A533CD" w:rsidP="00A533CD">
            <w:r w:rsidRPr="00A6636F">
              <w:t>[</w:t>
            </w:r>
            <w:r w:rsidR="00E43E8D" w:rsidRPr="00E43E8D">
              <w:t>160, 240, 320, 400, 800</w:t>
            </w:r>
            <w:r w:rsidRPr="00A6636F">
              <w:t>]</w:t>
            </w:r>
            <w:r>
              <w:t xml:space="preserve"> </w:t>
            </w:r>
            <w:proofErr w:type="spellStart"/>
            <w:r w:rsidRPr="00A6636F">
              <w:t>ms</w:t>
            </w:r>
            <w:proofErr w:type="spellEnd"/>
          </w:p>
        </w:tc>
      </w:tr>
      <w:tr w:rsidR="00A60286" w:rsidRPr="007B128A" w14:paraId="0E3B115E" w14:textId="77777777" w:rsidTr="00E43E8D">
        <w:trPr>
          <w:jc w:val="center"/>
        </w:trPr>
        <w:tc>
          <w:tcPr>
            <w:tcW w:w="0" w:type="auto"/>
            <w:vMerge/>
          </w:tcPr>
          <w:p w14:paraId="5D97B9AE" w14:textId="77777777" w:rsidR="00A60286" w:rsidRPr="007B128A" w:rsidRDefault="00A60286" w:rsidP="00A533CD"/>
        </w:tc>
        <w:tc>
          <w:tcPr>
            <w:tcW w:w="3683" w:type="dxa"/>
          </w:tcPr>
          <w:p w14:paraId="20BB37BE" w14:textId="63A29711" w:rsidR="00A60286" w:rsidRDefault="00A60286" w:rsidP="00A533CD">
            <w:r>
              <w:t>Prediction window (PW)</w:t>
            </w:r>
          </w:p>
        </w:tc>
        <w:tc>
          <w:tcPr>
            <w:tcW w:w="2698" w:type="dxa"/>
          </w:tcPr>
          <w:p w14:paraId="495648FE" w14:textId="232507B9" w:rsidR="00A60286" w:rsidRPr="00A6636F" w:rsidRDefault="00A60286" w:rsidP="00A533CD">
            <w:pPr>
              <w:rPr>
                <w:rFonts w:eastAsiaTheme="minorEastAsia"/>
              </w:rPr>
            </w:pPr>
            <w:r>
              <w:rPr>
                <w:rFonts w:eastAsiaTheme="minorEastAsia"/>
              </w:rPr>
              <w:t xml:space="preserve">40ms </w:t>
            </w:r>
          </w:p>
        </w:tc>
      </w:tr>
      <w:tr w:rsidR="00A533CD" w:rsidRPr="007B128A" w14:paraId="1374D82D" w14:textId="77777777" w:rsidTr="00E43E8D">
        <w:trPr>
          <w:jc w:val="center"/>
        </w:trPr>
        <w:tc>
          <w:tcPr>
            <w:tcW w:w="0" w:type="auto"/>
            <w:vMerge/>
          </w:tcPr>
          <w:p w14:paraId="3D5A2024" w14:textId="77777777" w:rsidR="00A533CD" w:rsidRPr="007B128A" w:rsidRDefault="00A533CD" w:rsidP="00AE3765"/>
        </w:tc>
        <w:tc>
          <w:tcPr>
            <w:tcW w:w="3683" w:type="dxa"/>
          </w:tcPr>
          <w:p w14:paraId="458FE8A8" w14:textId="799EF5D8" w:rsidR="00A533CD" w:rsidRPr="002A1526" w:rsidRDefault="00A533CD" w:rsidP="00AE3765">
            <w:r>
              <w:t xml:space="preserve">L3 filtering option </w:t>
            </w:r>
          </w:p>
        </w:tc>
        <w:tc>
          <w:tcPr>
            <w:tcW w:w="2698" w:type="dxa"/>
          </w:tcPr>
          <w:p w14:paraId="3CDD5E3B" w14:textId="1E599AE0" w:rsidR="00A533CD" w:rsidRDefault="00A533CD" w:rsidP="00AE3765">
            <w:r>
              <w:t>Option 3</w:t>
            </w:r>
          </w:p>
        </w:tc>
      </w:tr>
      <w:tr w:rsidR="004D5E18" w:rsidRPr="007B128A" w14:paraId="38205A93" w14:textId="77777777" w:rsidTr="00E43E8D">
        <w:trPr>
          <w:jc w:val="center"/>
        </w:trPr>
        <w:tc>
          <w:tcPr>
            <w:tcW w:w="1694" w:type="dxa"/>
            <w:vMerge w:val="restart"/>
            <w:hideMark/>
          </w:tcPr>
          <w:p w14:paraId="03D1B8F1" w14:textId="77777777" w:rsidR="004D5E18" w:rsidRPr="007B128A" w:rsidRDefault="004D5E18" w:rsidP="00AE3765">
            <w:r w:rsidRPr="007B128A">
              <w:t>Data Size (Number of Samples)</w:t>
            </w:r>
          </w:p>
        </w:tc>
        <w:tc>
          <w:tcPr>
            <w:tcW w:w="3683" w:type="dxa"/>
            <w:hideMark/>
          </w:tcPr>
          <w:p w14:paraId="1FB0AD00" w14:textId="77777777" w:rsidR="004D5E18" w:rsidRPr="002A1526" w:rsidRDefault="004D5E18" w:rsidP="00AE3765">
            <w:r w:rsidRPr="002A1526">
              <w:t>Training</w:t>
            </w:r>
          </w:p>
        </w:tc>
        <w:tc>
          <w:tcPr>
            <w:tcW w:w="2698" w:type="dxa"/>
            <w:hideMark/>
          </w:tcPr>
          <w:p w14:paraId="57E99C5C" w14:textId="25631AE0" w:rsidR="004D5E18" w:rsidRPr="00C23EDD" w:rsidRDefault="00DB5DD7" w:rsidP="00AE3765">
            <w:pPr>
              <w:rPr>
                <w:lang w:val="en-US"/>
              </w:rPr>
            </w:pPr>
            <w:r>
              <w:rPr>
                <w:lang w:val="en-US"/>
              </w:rPr>
              <w:t>294</w:t>
            </w:r>
            <w:r w:rsidR="004D5E18" w:rsidRPr="0098543E">
              <w:rPr>
                <w:lang w:val="en-US"/>
              </w:rPr>
              <w:t>M</w:t>
            </w:r>
            <w:r>
              <w:rPr>
                <w:lang w:val="en-US"/>
              </w:rPr>
              <w:t>B</w:t>
            </w:r>
          </w:p>
        </w:tc>
      </w:tr>
      <w:tr w:rsidR="004D5E18" w:rsidRPr="007B128A" w14:paraId="2D58021E" w14:textId="77777777" w:rsidTr="00E43E8D">
        <w:trPr>
          <w:jc w:val="center"/>
        </w:trPr>
        <w:tc>
          <w:tcPr>
            <w:tcW w:w="0" w:type="auto"/>
            <w:vMerge/>
            <w:hideMark/>
          </w:tcPr>
          <w:p w14:paraId="4C3F9B7C" w14:textId="77777777" w:rsidR="004D5E18" w:rsidRPr="007B128A" w:rsidRDefault="004D5E18" w:rsidP="00AE3765"/>
        </w:tc>
        <w:tc>
          <w:tcPr>
            <w:tcW w:w="3683" w:type="dxa"/>
            <w:hideMark/>
          </w:tcPr>
          <w:p w14:paraId="3F3CB4F8" w14:textId="77777777" w:rsidR="004D5E18" w:rsidRPr="002A1526" w:rsidRDefault="004D5E18" w:rsidP="00AE3765">
            <w:r w:rsidRPr="002A1526">
              <w:t>Testing</w:t>
            </w:r>
          </w:p>
        </w:tc>
        <w:tc>
          <w:tcPr>
            <w:tcW w:w="2698" w:type="dxa"/>
            <w:hideMark/>
          </w:tcPr>
          <w:p w14:paraId="16F76E87" w14:textId="0E414753" w:rsidR="004D5E18" w:rsidRPr="00C23EDD" w:rsidRDefault="0090528B" w:rsidP="00AE3765">
            <w:pPr>
              <w:rPr>
                <w:lang w:val="en-US"/>
              </w:rPr>
            </w:pPr>
            <w:r>
              <w:rPr>
                <w:lang w:val="en-US"/>
              </w:rPr>
              <w:t>126</w:t>
            </w:r>
            <w:r w:rsidR="004D5E18" w:rsidRPr="005F4C21">
              <w:rPr>
                <w:lang w:val="en-US"/>
              </w:rPr>
              <w:t>M</w:t>
            </w:r>
            <w:r>
              <w:rPr>
                <w:lang w:val="en-US"/>
              </w:rPr>
              <w:t>B</w:t>
            </w:r>
          </w:p>
        </w:tc>
      </w:tr>
      <w:tr w:rsidR="004D5E18" w:rsidRPr="007B128A" w14:paraId="0753B109" w14:textId="77777777" w:rsidTr="00E43E8D">
        <w:trPr>
          <w:jc w:val="center"/>
        </w:trPr>
        <w:tc>
          <w:tcPr>
            <w:tcW w:w="1694" w:type="dxa"/>
            <w:vMerge w:val="restart"/>
            <w:hideMark/>
          </w:tcPr>
          <w:p w14:paraId="245600E8" w14:textId="77777777" w:rsidR="004D5E18" w:rsidRPr="007B128A" w:rsidRDefault="004D5E18" w:rsidP="00AE3765">
            <w:r w:rsidRPr="007B128A">
              <w:t>AI/ML model</w:t>
            </w:r>
            <w:r>
              <w:t xml:space="preserve"> </w:t>
            </w:r>
            <w:r w:rsidRPr="007B128A">
              <w:t>input/output</w:t>
            </w:r>
          </w:p>
        </w:tc>
        <w:tc>
          <w:tcPr>
            <w:tcW w:w="3683" w:type="dxa"/>
            <w:hideMark/>
          </w:tcPr>
          <w:p w14:paraId="126D8D1D" w14:textId="77777777" w:rsidR="004D5E18" w:rsidRPr="002A1526" w:rsidRDefault="004D5E18" w:rsidP="00AE3765">
            <w:r w:rsidRPr="002A1526">
              <w:t>Model input</w:t>
            </w:r>
          </w:p>
        </w:tc>
        <w:tc>
          <w:tcPr>
            <w:tcW w:w="2698" w:type="dxa"/>
            <w:hideMark/>
          </w:tcPr>
          <w:p w14:paraId="0FCB5A4B" w14:textId="77777777" w:rsidR="004D5E18" w:rsidRPr="002A779D" w:rsidRDefault="004D5E18" w:rsidP="00AE3765">
            <w:r w:rsidRPr="00CA4869">
              <w:rPr>
                <w:color w:val="000000" w:themeColor="text1"/>
                <w:kern w:val="24"/>
              </w:rPr>
              <w:t>Reduced</w:t>
            </w:r>
            <w:r w:rsidRPr="00DF2251">
              <w:rPr>
                <w:color w:val="000000" w:themeColor="text1"/>
                <w:kern w:val="24"/>
              </w:rPr>
              <w:t xml:space="preserve"> serving cell RSRP measurements</w:t>
            </w:r>
            <w:r w:rsidRPr="00CA4869">
              <w:rPr>
                <w:color w:val="000000" w:themeColor="text1"/>
                <w:kern w:val="24"/>
              </w:rPr>
              <w:t xml:space="preserve"> (following temporal case B example 2)</w:t>
            </w:r>
          </w:p>
        </w:tc>
      </w:tr>
      <w:tr w:rsidR="004D5E18" w:rsidRPr="007B128A" w14:paraId="3FB54636" w14:textId="77777777" w:rsidTr="00E43E8D">
        <w:trPr>
          <w:jc w:val="center"/>
        </w:trPr>
        <w:tc>
          <w:tcPr>
            <w:tcW w:w="0" w:type="auto"/>
            <w:vMerge/>
            <w:hideMark/>
          </w:tcPr>
          <w:p w14:paraId="30BB6C2E" w14:textId="77777777" w:rsidR="004D5E18" w:rsidRPr="007B128A" w:rsidRDefault="004D5E18" w:rsidP="00AE3765"/>
        </w:tc>
        <w:tc>
          <w:tcPr>
            <w:tcW w:w="3683" w:type="dxa"/>
            <w:hideMark/>
          </w:tcPr>
          <w:p w14:paraId="2131E63F" w14:textId="77777777" w:rsidR="004D5E18" w:rsidRPr="002A1526" w:rsidRDefault="004D5E18" w:rsidP="00AE3765">
            <w:r w:rsidRPr="002A1526">
              <w:t>Model output</w:t>
            </w:r>
          </w:p>
        </w:tc>
        <w:tc>
          <w:tcPr>
            <w:tcW w:w="2698" w:type="dxa"/>
            <w:hideMark/>
          </w:tcPr>
          <w:p w14:paraId="125AC7F2" w14:textId="77777777" w:rsidR="004D5E18" w:rsidRPr="002A779D" w:rsidRDefault="004D5E18" w:rsidP="00AE3765">
            <w:r w:rsidRPr="00DF2251">
              <w:rPr>
                <w:color w:val="000000" w:themeColor="text1"/>
                <w:kern w:val="24"/>
              </w:rPr>
              <w:t>L3 filtered serving cell RSRP measurements</w:t>
            </w:r>
          </w:p>
        </w:tc>
      </w:tr>
      <w:tr w:rsidR="004D5E18" w:rsidRPr="007B128A" w14:paraId="4190A628" w14:textId="77777777" w:rsidTr="00E43E8D">
        <w:trPr>
          <w:jc w:val="center"/>
        </w:trPr>
        <w:tc>
          <w:tcPr>
            <w:tcW w:w="1694" w:type="dxa"/>
            <w:vMerge w:val="restart"/>
            <w:hideMark/>
          </w:tcPr>
          <w:p w14:paraId="28536168" w14:textId="77777777" w:rsidR="004D5E18" w:rsidRPr="007B128A" w:rsidRDefault="004D5E18" w:rsidP="00AE3765">
            <w:r w:rsidRPr="007B128A">
              <w:t>AI/ML model description</w:t>
            </w:r>
          </w:p>
        </w:tc>
        <w:tc>
          <w:tcPr>
            <w:tcW w:w="3683" w:type="dxa"/>
            <w:hideMark/>
          </w:tcPr>
          <w:p w14:paraId="21CC99D1" w14:textId="77777777" w:rsidR="004D5E18" w:rsidRPr="002A1526" w:rsidRDefault="004D5E18" w:rsidP="00AE3765">
            <w:r w:rsidRPr="002A1526">
              <w:t>Model type</w:t>
            </w:r>
          </w:p>
        </w:tc>
        <w:tc>
          <w:tcPr>
            <w:tcW w:w="2698" w:type="dxa"/>
            <w:hideMark/>
          </w:tcPr>
          <w:p w14:paraId="4135A1E5" w14:textId="41F8D183" w:rsidR="004D5E18" w:rsidRPr="00C77C40" w:rsidRDefault="004D5E18" w:rsidP="00AE3765">
            <w:r w:rsidRPr="00C23EDD">
              <w:rPr>
                <w:color w:val="000000" w:themeColor="text1"/>
                <w:kern w:val="24"/>
              </w:rPr>
              <w:t xml:space="preserve">Linear regression, </w:t>
            </w:r>
            <w:proofErr w:type="gramStart"/>
            <w:r w:rsidRPr="00C23EDD">
              <w:rPr>
                <w:color w:val="000000" w:themeColor="text1"/>
                <w:kern w:val="24"/>
              </w:rPr>
              <w:t>Random forest</w:t>
            </w:r>
            <w:proofErr w:type="gramEnd"/>
            <w:r w:rsidRPr="00C23EDD">
              <w:rPr>
                <w:color w:val="000000" w:themeColor="text1"/>
                <w:kern w:val="24"/>
              </w:rPr>
              <w:t>, Gradient Boosting</w:t>
            </w:r>
          </w:p>
        </w:tc>
      </w:tr>
      <w:tr w:rsidR="004D5E18" w:rsidRPr="007B128A" w14:paraId="429B2D3E" w14:textId="77777777" w:rsidTr="00E43E8D">
        <w:trPr>
          <w:jc w:val="center"/>
        </w:trPr>
        <w:tc>
          <w:tcPr>
            <w:tcW w:w="0" w:type="auto"/>
            <w:vMerge/>
            <w:hideMark/>
          </w:tcPr>
          <w:p w14:paraId="65432FCF" w14:textId="77777777" w:rsidR="004D5E18" w:rsidRPr="007B128A" w:rsidRDefault="004D5E18" w:rsidP="00AE3765"/>
        </w:tc>
        <w:tc>
          <w:tcPr>
            <w:tcW w:w="3683" w:type="dxa"/>
            <w:hideMark/>
          </w:tcPr>
          <w:p w14:paraId="5D8E0BE3" w14:textId="77777777" w:rsidR="004D5E18" w:rsidRPr="002A1526" w:rsidRDefault="004D5E18" w:rsidP="00AE3765">
            <w:r w:rsidRPr="002A1526">
              <w:t>Model complexity in number of parameters</w:t>
            </w:r>
          </w:p>
        </w:tc>
        <w:tc>
          <w:tcPr>
            <w:tcW w:w="2698" w:type="dxa"/>
            <w:hideMark/>
          </w:tcPr>
          <w:p w14:paraId="7720DBBF" w14:textId="07FAD6C3" w:rsidR="004D5E18" w:rsidRPr="00A533CD" w:rsidRDefault="004D5E18" w:rsidP="00A533CD">
            <w:pPr>
              <w:pStyle w:val="NormalWeb"/>
              <w:rPr>
                <w:rFonts w:ascii="Arial" w:hAnsi="Arial" w:cs="Arial"/>
                <w:sz w:val="20"/>
                <w:szCs w:val="20"/>
              </w:rPr>
            </w:pPr>
            <w:r w:rsidRPr="00C23EDD">
              <w:rPr>
                <w:color w:val="000000" w:themeColor="text1"/>
                <w:kern w:val="24"/>
                <w:sz w:val="20"/>
                <w:szCs w:val="20"/>
              </w:rPr>
              <w:t xml:space="preserve">Linear regression, </w:t>
            </w:r>
            <w:proofErr w:type="gramStart"/>
            <w:r w:rsidRPr="00C23EDD">
              <w:rPr>
                <w:color w:val="000000" w:themeColor="text1"/>
                <w:kern w:val="24"/>
                <w:sz w:val="20"/>
                <w:szCs w:val="20"/>
              </w:rPr>
              <w:t>Random forest</w:t>
            </w:r>
            <w:proofErr w:type="gramEnd"/>
            <w:r w:rsidRPr="00C23EDD">
              <w:rPr>
                <w:color w:val="000000" w:themeColor="text1"/>
                <w:kern w:val="24"/>
                <w:sz w:val="20"/>
                <w:szCs w:val="20"/>
              </w:rPr>
              <w:t>, Gradient Boosting: N/A</w:t>
            </w:r>
          </w:p>
        </w:tc>
      </w:tr>
    </w:tbl>
    <w:p w14:paraId="65DC408C" w14:textId="77777777" w:rsidR="00784179" w:rsidRDefault="00784179" w:rsidP="00784179"/>
    <w:p w14:paraId="56236AEE" w14:textId="1839332F" w:rsidR="004D5E18" w:rsidRPr="00784179" w:rsidRDefault="00A533CD" w:rsidP="00784179">
      <w:pPr>
        <w:rPr>
          <w:bCs/>
          <w:lang w:val="da-DK"/>
        </w:rPr>
      </w:pPr>
      <w:r>
        <w:t>The</w:t>
      </w:r>
      <w:r w:rsidR="004D5E18">
        <w:t xml:space="preserve"> evaluation results are then presented in the sequel.</w:t>
      </w:r>
      <w:r w:rsidR="00784179">
        <w:t xml:space="preserve"> </w:t>
      </w:r>
      <w:proofErr w:type="spellStart"/>
      <w:r w:rsidR="00784179">
        <w:rPr>
          <w:bCs/>
          <w:lang w:val="da-DK"/>
        </w:rPr>
        <w:t>We</w:t>
      </w:r>
      <w:proofErr w:type="spellEnd"/>
      <w:r w:rsidR="00784179">
        <w:rPr>
          <w:bCs/>
          <w:lang w:val="da-DK"/>
        </w:rPr>
        <w:t xml:space="preserve"> start with </w:t>
      </w:r>
      <w:r w:rsidR="00784179">
        <w:rPr>
          <w:bCs/>
          <w:lang w:val="da-DK"/>
        </w:rPr>
        <w:t xml:space="preserve">UE speed </w:t>
      </w:r>
      <w:r w:rsidR="00784179">
        <w:rPr>
          <w:bCs/>
          <w:lang w:val="da-DK"/>
        </w:rPr>
        <w:t>3</w:t>
      </w:r>
      <w:r w:rsidR="00784179">
        <w:rPr>
          <w:bCs/>
          <w:lang w:val="da-DK"/>
        </w:rPr>
        <w:t xml:space="preserve">0km/h. </w:t>
      </w:r>
    </w:p>
    <w:p w14:paraId="52F69943" w14:textId="369A2EE1" w:rsidR="00AC395E" w:rsidRDefault="00AC395E" w:rsidP="00AC395E">
      <w:pPr>
        <w:pStyle w:val="TF"/>
      </w:pPr>
      <w:r w:rsidRPr="005B6D6C">
        <w:t>Table 2.</w:t>
      </w:r>
      <w:r>
        <w:t>2</w:t>
      </w:r>
      <w:r w:rsidRPr="005B6D6C">
        <w:t>-</w:t>
      </w:r>
      <w:r>
        <w:t>2</w:t>
      </w:r>
      <w:r w:rsidRPr="005B6D6C">
        <w:t xml:space="preserve">: </w:t>
      </w:r>
      <w:r>
        <w:t>Evaluation results for RRM temporal prediction Case B, case 2 – Mean absolute error (MAE) for different OW, UE speed 30km/h</w:t>
      </w:r>
    </w:p>
    <w:tbl>
      <w:tblPr>
        <w:tblW w:w="8996" w:type="dxa"/>
        <w:jc w:val="center"/>
        <w:tblCellMar>
          <w:left w:w="0" w:type="dxa"/>
          <w:right w:w="0" w:type="dxa"/>
        </w:tblCellMar>
        <w:tblLook w:val="0420" w:firstRow="1" w:lastRow="0" w:firstColumn="0" w:lastColumn="0" w:noHBand="0" w:noVBand="1"/>
      </w:tblPr>
      <w:tblGrid>
        <w:gridCol w:w="1740"/>
        <w:gridCol w:w="1451"/>
        <w:gridCol w:w="1451"/>
        <w:gridCol w:w="1451"/>
        <w:gridCol w:w="1451"/>
        <w:gridCol w:w="1452"/>
      </w:tblGrid>
      <w:tr w:rsidR="00B077C8" w:rsidRPr="0088007B" w14:paraId="721F3E5A" w14:textId="5179526A" w:rsidTr="00B077C8">
        <w:trPr>
          <w:trHeight w:val="226"/>
          <w:jc w:val="center"/>
        </w:trPr>
        <w:tc>
          <w:tcPr>
            <w:tcW w:w="1740"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5962797A" w14:textId="31B452BD" w:rsidR="001631EC" w:rsidRPr="0088007B" w:rsidRDefault="001631EC" w:rsidP="001631EC">
            <w:pPr>
              <w:jc w:val="right"/>
              <w:rPr>
                <w:lang w:val="en-US"/>
              </w:rPr>
            </w:pPr>
            <w:r>
              <w:rPr>
                <w:lang w:val="en-US"/>
              </w:rPr>
              <w:t>OW</w:t>
            </w:r>
          </w:p>
          <w:p w14:paraId="31DB2ADE" w14:textId="6CF737A4" w:rsidR="001631EC" w:rsidRPr="0088007B" w:rsidRDefault="001631EC" w:rsidP="001631EC">
            <w:pPr>
              <w:rPr>
                <w:lang w:val="en-US"/>
              </w:rPr>
            </w:pPr>
            <w:r>
              <w:rPr>
                <w:lang w:val="en-US"/>
              </w:rPr>
              <w:t>Method</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40084F8E" w14:textId="0D1FDBFE" w:rsidR="001631EC" w:rsidRPr="0088007B" w:rsidRDefault="001631EC" w:rsidP="001631EC">
            <w:pPr>
              <w:rPr>
                <w:lang w:val="en-US"/>
              </w:rPr>
            </w:pPr>
            <w:r>
              <w:rPr>
                <w:lang w:val="en-US"/>
              </w:rPr>
              <w:t>160</w:t>
            </w:r>
            <w:r w:rsidRPr="0088007B">
              <w:rPr>
                <w:lang w:val="en-US"/>
              </w:rPr>
              <w:t>ms</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19E0CA50" w14:textId="34B9A508" w:rsidR="001631EC" w:rsidRPr="0088007B" w:rsidRDefault="001631EC" w:rsidP="001631EC">
            <w:pPr>
              <w:rPr>
                <w:lang w:val="en-US"/>
              </w:rPr>
            </w:pPr>
            <w:r>
              <w:rPr>
                <w:lang w:val="en-US"/>
              </w:rPr>
              <w:t>24</w:t>
            </w:r>
            <w:r w:rsidRPr="0088007B">
              <w:rPr>
                <w:lang w:val="en-US"/>
              </w:rPr>
              <w:t>0ms</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5FBE1CBA" w14:textId="56DAA6A3" w:rsidR="001631EC" w:rsidRPr="0088007B" w:rsidRDefault="001631EC" w:rsidP="001631EC">
            <w:pPr>
              <w:rPr>
                <w:lang w:val="en-US"/>
              </w:rPr>
            </w:pPr>
            <w:r>
              <w:rPr>
                <w:lang w:val="en-US"/>
              </w:rPr>
              <w:t>32</w:t>
            </w:r>
            <w:r w:rsidRPr="0088007B">
              <w:rPr>
                <w:lang w:val="en-US"/>
              </w:rPr>
              <w:t>0ms</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1B60F838" w14:textId="7A779392" w:rsidR="001631EC" w:rsidRPr="0088007B" w:rsidRDefault="001631EC" w:rsidP="001631EC">
            <w:pPr>
              <w:rPr>
                <w:lang w:val="en-US"/>
              </w:rPr>
            </w:pPr>
            <w:r>
              <w:rPr>
                <w:lang w:val="en-US"/>
              </w:rPr>
              <w:t>4</w:t>
            </w:r>
            <w:r w:rsidRPr="0088007B">
              <w:rPr>
                <w:lang w:val="en-US"/>
              </w:rPr>
              <w:t>00ms</w:t>
            </w:r>
          </w:p>
        </w:tc>
        <w:tc>
          <w:tcPr>
            <w:tcW w:w="1452" w:type="dxa"/>
            <w:tcBorders>
              <w:top w:val="single" w:sz="8" w:space="0" w:color="001135"/>
              <w:left w:val="single" w:sz="8" w:space="0" w:color="001135"/>
              <w:bottom w:val="single" w:sz="8" w:space="0" w:color="001135"/>
              <w:right w:val="single" w:sz="8" w:space="0" w:color="001135"/>
            </w:tcBorders>
            <w:vAlign w:val="center"/>
          </w:tcPr>
          <w:p w14:paraId="365B8A78" w14:textId="326C9425" w:rsidR="001631EC" w:rsidRDefault="001631EC" w:rsidP="001631EC">
            <w:pPr>
              <w:rPr>
                <w:lang w:val="en-US"/>
              </w:rPr>
            </w:pPr>
            <w:r>
              <w:rPr>
                <w:lang w:val="en-US"/>
              </w:rPr>
              <w:t>8</w:t>
            </w:r>
            <w:r w:rsidRPr="0088007B">
              <w:rPr>
                <w:lang w:val="en-US"/>
              </w:rPr>
              <w:t>00ms</w:t>
            </w:r>
          </w:p>
        </w:tc>
      </w:tr>
      <w:tr w:rsidR="00B077C8" w:rsidRPr="0088007B" w14:paraId="1D8CF1B8" w14:textId="03AC9E7F" w:rsidTr="00B077C8">
        <w:trPr>
          <w:trHeight w:val="226"/>
          <w:jc w:val="center"/>
        </w:trPr>
        <w:tc>
          <w:tcPr>
            <w:tcW w:w="17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3A803DF" w14:textId="7F76539A" w:rsidR="00B077C8" w:rsidRPr="0088007B" w:rsidRDefault="00B077C8" w:rsidP="00B077C8">
            <w:pPr>
              <w:rPr>
                <w:lang w:val="en-US"/>
              </w:rPr>
            </w:pPr>
            <w:r w:rsidRPr="00B077C8">
              <w:rPr>
                <w:color w:val="000000" w:themeColor="text1"/>
                <w:kern w:val="24"/>
              </w:rPr>
              <w:t>Sample and hold</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4FA9618B" w14:textId="79722471" w:rsidR="00B077C8" w:rsidRPr="0088007B" w:rsidRDefault="00B077C8" w:rsidP="00B077C8">
            <w:pPr>
              <w:rPr>
                <w:lang w:val="en-US"/>
              </w:rPr>
            </w:pPr>
            <w:r w:rsidRPr="00B077C8">
              <w:rPr>
                <w:color w:val="000000" w:themeColor="text1"/>
                <w:kern w:val="24"/>
              </w:rPr>
              <w:t>0.6309</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3010020A" w14:textId="2AECF9AA" w:rsidR="00B077C8" w:rsidRPr="0088007B" w:rsidRDefault="00B077C8" w:rsidP="00B077C8">
            <w:pPr>
              <w:rPr>
                <w:lang w:val="en-US"/>
              </w:rPr>
            </w:pPr>
            <w:r w:rsidRPr="00B077C8">
              <w:rPr>
                <w:color w:val="000000" w:themeColor="text1"/>
                <w:kern w:val="24"/>
              </w:rPr>
              <w:t>0.6221</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712B0CBA" w14:textId="6032B6EA" w:rsidR="00B077C8" w:rsidRPr="0088007B" w:rsidRDefault="00B077C8" w:rsidP="00B077C8">
            <w:pPr>
              <w:rPr>
                <w:lang w:val="en-US"/>
              </w:rPr>
            </w:pPr>
            <w:r w:rsidRPr="00B077C8">
              <w:rPr>
                <w:color w:val="000000" w:themeColor="text1"/>
                <w:kern w:val="24"/>
              </w:rPr>
              <w:t>0.6217</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1B942645" w14:textId="14A005C7" w:rsidR="00B077C8" w:rsidRPr="0088007B" w:rsidRDefault="00B077C8" w:rsidP="00B077C8">
            <w:pPr>
              <w:rPr>
                <w:lang w:val="en-US"/>
              </w:rPr>
            </w:pPr>
            <w:r w:rsidRPr="00B077C8">
              <w:rPr>
                <w:color w:val="000000" w:themeColor="text1"/>
                <w:kern w:val="24"/>
              </w:rPr>
              <w:t>0.6236</w:t>
            </w:r>
          </w:p>
        </w:tc>
        <w:tc>
          <w:tcPr>
            <w:tcW w:w="1452" w:type="dxa"/>
            <w:tcBorders>
              <w:top w:val="single" w:sz="8" w:space="0" w:color="001135"/>
              <w:left w:val="single" w:sz="8" w:space="0" w:color="001135"/>
              <w:bottom w:val="single" w:sz="8" w:space="0" w:color="001135"/>
              <w:right w:val="single" w:sz="8" w:space="0" w:color="001135"/>
            </w:tcBorders>
            <w:vAlign w:val="center"/>
          </w:tcPr>
          <w:p w14:paraId="104911A8" w14:textId="5A0A63CE" w:rsidR="00B077C8" w:rsidRPr="00B077C8" w:rsidRDefault="00B077C8" w:rsidP="00B077C8">
            <w:pPr>
              <w:rPr>
                <w:lang w:val="en-US"/>
              </w:rPr>
            </w:pPr>
            <w:r w:rsidRPr="00B077C8">
              <w:rPr>
                <w:color w:val="000000" w:themeColor="text1"/>
                <w:kern w:val="24"/>
              </w:rPr>
              <w:t>0.6191</w:t>
            </w:r>
          </w:p>
        </w:tc>
      </w:tr>
      <w:tr w:rsidR="00B077C8" w:rsidRPr="0088007B" w14:paraId="4DF851DE" w14:textId="1BC5D07B" w:rsidTr="00B077C8">
        <w:trPr>
          <w:trHeight w:val="226"/>
          <w:jc w:val="center"/>
        </w:trPr>
        <w:tc>
          <w:tcPr>
            <w:tcW w:w="17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321F2B7" w14:textId="33D91787" w:rsidR="00B077C8" w:rsidRPr="0088007B" w:rsidRDefault="00B077C8" w:rsidP="00B077C8">
            <w:pPr>
              <w:rPr>
                <w:lang w:val="en-US"/>
              </w:rPr>
            </w:pPr>
            <w:r w:rsidRPr="00B077C8">
              <w:rPr>
                <w:color w:val="000000" w:themeColor="text1"/>
                <w:kern w:val="24"/>
              </w:rPr>
              <w:t>Linear regression</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08692C47" w14:textId="2A6858BB" w:rsidR="00B077C8" w:rsidRPr="0088007B" w:rsidRDefault="00B077C8" w:rsidP="00B077C8">
            <w:pPr>
              <w:rPr>
                <w:lang w:val="en-US"/>
              </w:rPr>
            </w:pPr>
            <w:r w:rsidRPr="00B077C8">
              <w:rPr>
                <w:color w:val="000000" w:themeColor="text1"/>
                <w:kern w:val="24"/>
              </w:rPr>
              <w:t>0.5774</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45D45272" w14:textId="0020CABD" w:rsidR="00B077C8" w:rsidRPr="0088007B" w:rsidRDefault="00B077C8" w:rsidP="00B077C8">
            <w:pPr>
              <w:rPr>
                <w:lang w:val="en-US"/>
              </w:rPr>
            </w:pPr>
            <w:r w:rsidRPr="00B077C8">
              <w:rPr>
                <w:color w:val="000000" w:themeColor="text1"/>
                <w:kern w:val="24"/>
              </w:rPr>
              <w:t>0.5892</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7D6BB128" w14:textId="050E6F1C" w:rsidR="00B077C8" w:rsidRPr="0088007B" w:rsidRDefault="00B077C8" w:rsidP="00B077C8">
            <w:pPr>
              <w:rPr>
                <w:lang w:val="en-US"/>
              </w:rPr>
            </w:pPr>
            <w:r w:rsidRPr="00B077C8">
              <w:rPr>
                <w:color w:val="000000" w:themeColor="text1"/>
                <w:kern w:val="24"/>
              </w:rPr>
              <w:t>0.6001</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27785241" w14:textId="15C92C5D" w:rsidR="00B077C8" w:rsidRPr="0088007B" w:rsidRDefault="00B077C8" w:rsidP="00B077C8">
            <w:pPr>
              <w:rPr>
                <w:lang w:val="en-US"/>
              </w:rPr>
            </w:pPr>
            <w:r w:rsidRPr="00B077C8">
              <w:rPr>
                <w:color w:val="000000" w:themeColor="text1"/>
                <w:kern w:val="24"/>
              </w:rPr>
              <w:t>0.6068</w:t>
            </w:r>
          </w:p>
        </w:tc>
        <w:tc>
          <w:tcPr>
            <w:tcW w:w="1452" w:type="dxa"/>
            <w:tcBorders>
              <w:top w:val="single" w:sz="8" w:space="0" w:color="001135"/>
              <w:left w:val="single" w:sz="8" w:space="0" w:color="001135"/>
              <w:bottom w:val="single" w:sz="8" w:space="0" w:color="001135"/>
              <w:right w:val="single" w:sz="8" w:space="0" w:color="001135"/>
            </w:tcBorders>
            <w:vAlign w:val="center"/>
          </w:tcPr>
          <w:p w14:paraId="0EDBB948" w14:textId="61B7AD8E" w:rsidR="00B077C8" w:rsidRPr="00B077C8" w:rsidRDefault="00B077C8" w:rsidP="00B077C8">
            <w:pPr>
              <w:rPr>
                <w:lang w:val="en-US"/>
              </w:rPr>
            </w:pPr>
            <w:r w:rsidRPr="00B077C8">
              <w:rPr>
                <w:color w:val="000000" w:themeColor="text1"/>
                <w:kern w:val="24"/>
              </w:rPr>
              <w:t>0.6390</w:t>
            </w:r>
          </w:p>
        </w:tc>
      </w:tr>
      <w:tr w:rsidR="00B077C8" w:rsidRPr="0088007B" w14:paraId="28AD8C52" w14:textId="5FFCFFE1" w:rsidTr="00B077C8">
        <w:trPr>
          <w:trHeight w:val="226"/>
          <w:jc w:val="center"/>
        </w:trPr>
        <w:tc>
          <w:tcPr>
            <w:tcW w:w="17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A698BB6" w14:textId="736DAEB6" w:rsidR="00B077C8" w:rsidRPr="0088007B" w:rsidRDefault="00B077C8" w:rsidP="00B077C8">
            <w:pPr>
              <w:rPr>
                <w:lang w:val="en-US"/>
              </w:rPr>
            </w:pPr>
            <w:r w:rsidRPr="00B077C8">
              <w:rPr>
                <w:color w:val="000000" w:themeColor="text1"/>
                <w:kern w:val="24"/>
              </w:rPr>
              <w:t>Random forest</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4E21ABB2" w14:textId="51D4610B" w:rsidR="00B077C8" w:rsidRPr="0088007B" w:rsidRDefault="00B077C8" w:rsidP="00B077C8">
            <w:pPr>
              <w:rPr>
                <w:lang w:val="en-US"/>
              </w:rPr>
            </w:pPr>
            <w:r w:rsidRPr="00B077C8">
              <w:rPr>
                <w:color w:val="000000" w:themeColor="text1"/>
                <w:kern w:val="24"/>
              </w:rPr>
              <w:t>0.7154</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7CC498B0" w14:textId="5B9BD69C" w:rsidR="00B077C8" w:rsidRPr="0088007B" w:rsidRDefault="00B077C8" w:rsidP="00B077C8">
            <w:pPr>
              <w:rPr>
                <w:lang w:val="en-US"/>
              </w:rPr>
            </w:pPr>
            <w:r w:rsidRPr="00B077C8">
              <w:rPr>
                <w:color w:val="000000" w:themeColor="text1"/>
                <w:kern w:val="24"/>
              </w:rPr>
              <w:t>0.7185</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1D228DA7" w14:textId="048502EE" w:rsidR="00B077C8" w:rsidRPr="0088007B" w:rsidRDefault="00B077C8" w:rsidP="00B077C8">
            <w:pPr>
              <w:rPr>
                <w:lang w:val="en-US"/>
              </w:rPr>
            </w:pPr>
            <w:r w:rsidRPr="00B077C8">
              <w:rPr>
                <w:color w:val="000000" w:themeColor="text1"/>
                <w:kern w:val="24"/>
              </w:rPr>
              <w:t>0.7247</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51A100EE" w14:textId="7DCE1948" w:rsidR="00B077C8" w:rsidRPr="0088007B" w:rsidRDefault="00B077C8" w:rsidP="00B077C8">
            <w:pPr>
              <w:rPr>
                <w:lang w:val="en-US"/>
              </w:rPr>
            </w:pPr>
            <w:r w:rsidRPr="00B077C8">
              <w:rPr>
                <w:color w:val="000000" w:themeColor="text1"/>
                <w:kern w:val="24"/>
              </w:rPr>
              <w:t>0.7260</w:t>
            </w:r>
          </w:p>
        </w:tc>
        <w:tc>
          <w:tcPr>
            <w:tcW w:w="1452" w:type="dxa"/>
            <w:tcBorders>
              <w:top w:val="single" w:sz="8" w:space="0" w:color="001135"/>
              <w:left w:val="single" w:sz="8" w:space="0" w:color="001135"/>
              <w:bottom w:val="single" w:sz="8" w:space="0" w:color="001135"/>
              <w:right w:val="single" w:sz="8" w:space="0" w:color="001135"/>
            </w:tcBorders>
            <w:vAlign w:val="center"/>
          </w:tcPr>
          <w:p w14:paraId="07F14464" w14:textId="66ACE188" w:rsidR="00B077C8" w:rsidRPr="00B077C8" w:rsidRDefault="00B077C8" w:rsidP="00B077C8">
            <w:pPr>
              <w:rPr>
                <w:lang w:val="en-US"/>
              </w:rPr>
            </w:pPr>
            <w:r w:rsidRPr="00B077C8">
              <w:rPr>
                <w:color w:val="000000" w:themeColor="text1"/>
                <w:kern w:val="24"/>
              </w:rPr>
              <w:t>0.7426</w:t>
            </w:r>
          </w:p>
        </w:tc>
      </w:tr>
      <w:tr w:rsidR="00B077C8" w:rsidRPr="0088007B" w14:paraId="29F0D44B" w14:textId="6CD8FD46" w:rsidTr="00B077C8">
        <w:trPr>
          <w:trHeight w:val="226"/>
          <w:jc w:val="center"/>
        </w:trPr>
        <w:tc>
          <w:tcPr>
            <w:tcW w:w="17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4ECE1CF" w14:textId="0414D6F1" w:rsidR="00B077C8" w:rsidRPr="0088007B" w:rsidRDefault="00B077C8" w:rsidP="00B077C8">
            <w:pPr>
              <w:rPr>
                <w:lang w:val="en-US"/>
              </w:rPr>
            </w:pPr>
            <w:r w:rsidRPr="00B077C8">
              <w:rPr>
                <w:color w:val="000000" w:themeColor="text1"/>
                <w:kern w:val="24"/>
              </w:rPr>
              <w:t>Gradient boosting</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2E9F88A2" w14:textId="2E868E47" w:rsidR="00B077C8" w:rsidRPr="0088007B" w:rsidRDefault="00B077C8" w:rsidP="00B077C8">
            <w:pPr>
              <w:rPr>
                <w:lang w:val="en-US"/>
              </w:rPr>
            </w:pPr>
            <w:r w:rsidRPr="00B077C8">
              <w:rPr>
                <w:color w:val="000000" w:themeColor="text1"/>
                <w:kern w:val="24"/>
              </w:rPr>
              <w:t>0.7337</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39497ECD" w14:textId="7B0D1281" w:rsidR="00B077C8" w:rsidRPr="0088007B" w:rsidRDefault="00B077C8" w:rsidP="00B077C8">
            <w:pPr>
              <w:rPr>
                <w:lang w:val="en-US"/>
              </w:rPr>
            </w:pPr>
            <w:r w:rsidRPr="00B077C8">
              <w:rPr>
                <w:color w:val="000000" w:themeColor="text1"/>
                <w:kern w:val="24"/>
              </w:rPr>
              <w:t>0.7353</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5392510B" w14:textId="3F8BE177" w:rsidR="00B077C8" w:rsidRPr="0088007B" w:rsidRDefault="00B077C8" w:rsidP="00B077C8">
            <w:pPr>
              <w:rPr>
                <w:lang w:val="en-US"/>
              </w:rPr>
            </w:pPr>
            <w:r w:rsidRPr="00B077C8">
              <w:rPr>
                <w:color w:val="000000" w:themeColor="text1"/>
                <w:kern w:val="24"/>
              </w:rPr>
              <w:t>0.7401</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2F3BF348" w14:textId="74555CC8" w:rsidR="00B077C8" w:rsidRPr="0088007B" w:rsidRDefault="00B077C8" w:rsidP="00B077C8">
            <w:pPr>
              <w:rPr>
                <w:lang w:val="en-US"/>
              </w:rPr>
            </w:pPr>
            <w:r w:rsidRPr="00B077C8">
              <w:rPr>
                <w:color w:val="000000" w:themeColor="text1"/>
                <w:kern w:val="24"/>
              </w:rPr>
              <w:t>0.7442</w:t>
            </w:r>
          </w:p>
        </w:tc>
        <w:tc>
          <w:tcPr>
            <w:tcW w:w="1452" w:type="dxa"/>
            <w:tcBorders>
              <w:top w:val="single" w:sz="8" w:space="0" w:color="001135"/>
              <w:left w:val="single" w:sz="8" w:space="0" w:color="001135"/>
              <w:bottom w:val="single" w:sz="8" w:space="0" w:color="001135"/>
              <w:right w:val="single" w:sz="8" w:space="0" w:color="001135"/>
            </w:tcBorders>
            <w:vAlign w:val="center"/>
          </w:tcPr>
          <w:p w14:paraId="5B794A62" w14:textId="09D55A99" w:rsidR="00B077C8" w:rsidRPr="00B077C8" w:rsidRDefault="00B077C8" w:rsidP="00B077C8">
            <w:pPr>
              <w:rPr>
                <w:lang w:val="en-US"/>
              </w:rPr>
            </w:pPr>
            <w:r w:rsidRPr="00B077C8">
              <w:rPr>
                <w:color w:val="000000" w:themeColor="text1"/>
                <w:kern w:val="24"/>
              </w:rPr>
              <w:t>0.7563</w:t>
            </w:r>
          </w:p>
        </w:tc>
      </w:tr>
    </w:tbl>
    <w:p w14:paraId="0AF3D539" w14:textId="77777777" w:rsidR="00361640" w:rsidRDefault="00361640" w:rsidP="008B549E"/>
    <w:p w14:paraId="130239B6" w14:textId="2012F097" w:rsidR="005635D2" w:rsidRPr="005635D2" w:rsidRDefault="005635D2" w:rsidP="008B549E">
      <w:pPr>
        <w:rPr>
          <w:bCs/>
          <w:lang w:val="da-DK"/>
        </w:rPr>
      </w:pPr>
      <w:r w:rsidRPr="00FE1CB8">
        <w:rPr>
          <w:bCs/>
          <w:lang w:val="da-DK"/>
        </w:rPr>
        <w:t>For illustration purposes</w:t>
      </w:r>
      <w:r>
        <w:rPr>
          <w:bCs/>
          <w:lang w:val="da-DK"/>
        </w:rPr>
        <w:t xml:space="preserve">, </w:t>
      </w:r>
      <w:proofErr w:type="spellStart"/>
      <w:r>
        <w:rPr>
          <w:bCs/>
          <w:lang w:val="da-DK"/>
        </w:rPr>
        <w:t>we</w:t>
      </w:r>
      <w:proofErr w:type="spellEnd"/>
      <w:r>
        <w:rPr>
          <w:bCs/>
          <w:lang w:val="da-DK"/>
        </w:rPr>
        <w:t xml:space="preserve"> </w:t>
      </w:r>
      <w:proofErr w:type="spellStart"/>
      <w:r>
        <w:rPr>
          <w:bCs/>
          <w:lang w:val="da-DK"/>
        </w:rPr>
        <w:t>also</w:t>
      </w:r>
      <w:proofErr w:type="spellEnd"/>
      <w:r>
        <w:rPr>
          <w:bCs/>
          <w:lang w:val="da-DK"/>
        </w:rPr>
        <w:t xml:space="preserve"> </w:t>
      </w:r>
      <w:proofErr w:type="spellStart"/>
      <w:r>
        <w:rPr>
          <w:bCs/>
          <w:lang w:val="da-DK"/>
        </w:rPr>
        <w:t>summarize</w:t>
      </w:r>
      <w:proofErr w:type="spellEnd"/>
      <w:r>
        <w:rPr>
          <w:bCs/>
          <w:lang w:val="da-DK"/>
        </w:rPr>
        <w:t xml:space="preserve"> </w:t>
      </w:r>
      <w:proofErr w:type="spellStart"/>
      <w:r>
        <w:rPr>
          <w:bCs/>
          <w:lang w:val="da-DK"/>
        </w:rPr>
        <w:t>our</w:t>
      </w:r>
      <w:proofErr w:type="spellEnd"/>
      <w:r>
        <w:rPr>
          <w:bCs/>
          <w:lang w:val="da-DK"/>
        </w:rPr>
        <w:t xml:space="preserve"> </w:t>
      </w:r>
      <w:proofErr w:type="spellStart"/>
      <w:r>
        <w:rPr>
          <w:bCs/>
          <w:lang w:val="da-DK"/>
        </w:rPr>
        <w:t>findings</w:t>
      </w:r>
      <w:proofErr w:type="spellEnd"/>
      <w:r>
        <w:rPr>
          <w:bCs/>
          <w:lang w:val="da-DK"/>
        </w:rPr>
        <w:t xml:space="preserve"> in </w:t>
      </w:r>
      <w:proofErr w:type="spellStart"/>
      <w:r>
        <w:rPr>
          <w:bCs/>
          <w:lang w:val="da-DK"/>
        </w:rPr>
        <w:t>Figure</w:t>
      </w:r>
      <w:proofErr w:type="spellEnd"/>
      <w:r>
        <w:rPr>
          <w:bCs/>
          <w:lang w:val="da-DK"/>
        </w:rPr>
        <w:t xml:space="preserve"> 2.</w:t>
      </w:r>
      <w:r>
        <w:rPr>
          <w:bCs/>
          <w:lang w:val="da-DK"/>
        </w:rPr>
        <w:t>2</w:t>
      </w:r>
      <w:r>
        <w:rPr>
          <w:bCs/>
          <w:lang w:val="da-DK"/>
        </w:rPr>
        <w:t>-</w:t>
      </w:r>
      <w:r>
        <w:rPr>
          <w:bCs/>
          <w:lang w:val="da-DK"/>
        </w:rPr>
        <w:t>1</w:t>
      </w:r>
      <w:r>
        <w:rPr>
          <w:bCs/>
          <w:lang w:val="da-DK"/>
        </w:rPr>
        <w:t>.</w:t>
      </w:r>
    </w:p>
    <w:p w14:paraId="35211034" w14:textId="4FF09528" w:rsidR="001F1241" w:rsidRDefault="001F1241" w:rsidP="008B549E">
      <w:r>
        <w:rPr>
          <w:noProof/>
        </w:rPr>
        <w:lastRenderedPageBreak/>
        <w:drawing>
          <wp:inline distT="0" distB="0" distL="0" distR="0" wp14:anchorId="5B96FE64" wp14:editId="288451DC">
            <wp:extent cx="6226175" cy="2873828"/>
            <wp:effectExtent l="0" t="0" r="3175" b="3175"/>
            <wp:docPr id="1952017048" name="Chart 1">
              <a:extLst xmlns:a="http://schemas.openxmlformats.org/drawingml/2006/main">
                <a:ext uri="{FF2B5EF4-FFF2-40B4-BE49-F238E27FC236}">
                  <a16:creationId xmlns:a16="http://schemas.microsoft.com/office/drawing/2014/main" id="{B23FC6A2-A47C-6600-B331-008D2876E3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3668657" w14:textId="5D29509E" w:rsidR="00C52888" w:rsidRPr="006E13D1" w:rsidRDefault="00C52888" w:rsidP="00C52888">
      <w:pPr>
        <w:pStyle w:val="TF"/>
      </w:pPr>
      <w:r w:rsidRPr="006E13D1">
        <w:t xml:space="preserve">Figure </w:t>
      </w:r>
      <w:r>
        <w:t>2.2-1</w:t>
      </w:r>
      <w:r w:rsidRPr="006E13D1">
        <w:t xml:space="preserve">: </w:t>
      </w:r>
      <w:r>
        <w:t xml:space="preserve">Average MAE comparisons for different OW and different models, </w:t>
      </w:r>
      <w:r w:rsidR="00482320">
        <w:t>3</w:t>
      </w:r>
      <w:r>
        <w:t>0km/h</w:t>
      </w:r>
    </w:p>
    <w:p w14:paraId="396A0D93" w14:textId="6912DD69" w:rsidR="004D5E18" w:rsidRPr="00784179" w:rsidRDefault="00784179" w:rsidP="008B549E">
      <w:pPr>
        <w:rPr>
          <w:bCs/>
          <w:lang w:val="da-DK"/>
        </w:rPr>
      </w:pPr>
      <w:proofErr w:type="spellStart"/>
      <w:r w:rsidRPr="00B655A6">
        <w:rPr>
          <w:bCs/>
          <w:lang w:val="da-DK"/>
        </w:rPr>
        <w:t>Next</w:t>
      </w:r>
      <w:proofErr w:type="spellEnd"/>
      <w:r>
        <w:rPr>
          <w:bCs/>
          <w:lang w:val="da-DK"/>
        </w:rPr>
        <w:t xml:space="preserve">, </w:t>
      </w:r>
      <w:proofErr w:type="spellStart"/>
      <w:r>
        <w:rPr>
          <w:bCs/>
          <w:lang w:val="da-DK"/>
        </w:rPr>
        <w:t>we</w:t>
      </w:r>
      <w:proofErr w:type="spellEnd"/>
      <w:r>
        <w:rPr>
          <w:bCs/>
          <w:lang w:val="da-DK"/>
        </w:rPr>
        <w:t xml:space="preserve"> present the </w:t>
      </w:r>
      <w:proofErr w:type="spellStart"/>
      <w:r>
        <w:rPr>
          <w:bCs/>
          <w:lang w:val="da-DK"/>
        </w:rPr>
        <w:t>results</w:t>
      </w:r>
      <w:proofErr w:type="spellEnd"/>
      <w:r>
        <w:rPr>
          <w:bCs/>
          <w:lang w:val="da-DK"/>
        </w:rPr>
        <w:t xml:space="preserve"> for UE speed </w:t>
      </w:r>
      <w:r>
        <w:rPr>
          <w:bCs/>
          <w:lang w:val="da-DK"/>
        </w:rPr>
        <w:t>6</w:t>
      </w:r>
      <w:r>
        <w:rPr>
          <w:bCs/>
          <w:lang w:val="da-DK"/>
        </w:rPr>
        <w:t xml:space="preserve">0km/h. </w:t>
      </w:r>
    </w:p>
    <w:p w14:paraId="17456AD3" w14:textId="2B4188BB" w:rsidR="00482320" w:rsidRDefault="00482320" w:rsidP="00482320">
      <w:pPr>
        <w:pStyle w:val="TF"/>
      </w:pPr>
      <w:r w:rsidRPr="005B6D6C">
        <w:t>Table 2.</w:t>
      </w:r>
      <w:r>
        <w:t>2</w:t>
      </w:r>
      <w:r w:rsidRPr="005B6D6C">
        <w:t>-</w:t>
      </w:r>
      <w:r>
        <w:t>3</w:t>
      </w:r>
      <w:r w:rsidRPr="005B6D6C">
        <w:t xml:space="preserve">: </w:t>
      </w:r>
      <w:r>
        <w:t>Evaluation results for RRM temporal prediction Case B, case 2 – Mean absolute error (MAE) for different OW, UE speed 60km/h</w:t>
      </w:r>
    </w:p>
    <w:tbl>
      <w:tblPr>
        <w:tblW w:w="8996" w:type="dxa"/>
        <w:jc w:val="center"/>
        <w:tblCellMar>
          <w:left w:w="0" w:type="dxa"/>
          <w:right w:w="0" w:type="dxa"/>
        </w:tblCellMar>
        <w:tblLook w:val="0420" w:firstRow="1" w:lastRow="0" w:firstColumn="0" w:lastColumn="0" w:noHBand="0" w:noVBand="1"/>
      </w:tblPr>
      <w:tblGrid>
        <w:gridCol w:w="1740"/>
        <w:gridCol w:w="1451"/>
        <w:gridCol w:w="1451"/>
        <w:gridCol w:w="1451"/>
        <w:gridCol w:w="1451"/>
        <w:gridCol w:w="1452"/>
      </w:tblGrid>
      <w:tr w:rsidR="00482320" w:rsidRPr="0088007B" w14:paraId="043F5C5B" w14:textId="77777777" w:rsidTr="00AE3765">
        <w:trPr>
          <w:trHeight w:val="226"/>
          <w:jc w:val="center"/>
        </w:trPr>
        <w:tc>
          <w:tcPr>
            <w:tcW w:w="1740"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5D1FE762" w14:textId="77777777" w:rsidR="00482320" w:rsidRPr="0088007B" w:rsidRDefault="00482320" w:rsidP="00AE3765">
            <w:pPr>
              <w:jc w:val="right"/>
              <w:rPr>
                <w:lang w:val="en-US"/>
              </w:rPr>
            </w:pPr>
            <w:r>
              <w:rPr>
                <w:lang w:val="en-US"/>
              </w:rPr>
              <w:t>OW</w:t>
            </w:r>
          </w:p>
          <w:p w14:paraId="2BFC866D" w14:textId="77777777" w:rsidR="00482320" w:rsidRPr="0088007B" w:rsidRDefault="00482320" w:rsidP="00AE3765">
            <w:pPr>
              <w:rPr>
                <w:lang w:val="en-US"/>
              </w:rPr>
            </w:pPr>
            <w:r>
              <w:rPr>
                <w:lang w:val="en-US"/>
              </w:rPr>
              <w:t>Method</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11BDC5B0" w14:textId="77777777" w:rsidR="00482320" w:rsidRPr="0088007B" w:rsidRDefault="00482320" w:rsidP="00AE3765">
            <w:pPr>
              <w:rPr>
                <w:lang w:val="en-US"/>
              </w:rPr>
            </w:pPr>
            <w:r>
              <w:rPr>
                <w:lang w:val="en-US"/>
              </w:rPr>
              <w:t>160</w:t>
            </w:r>
            <w:r w:rsidRPr="0088007B">
              <w:rPr>
                <w:lang w:val="en-US"/>
              </w:rPr>
              <w:t>ms</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3855AC5B" w14:textId="77777777" w:rsidR="00482320" w:rsidRPr="0088007B" w:rsidRDefault="00482320" w:rsidP="00AE3765">
            <w:pPr>
              <w:rPr>
                <w:lang w:val="en-US"/>
              </w:rPr>
            </w:pPr>
            <w:r>
              <w:rPr>
                <w:lang w:val="en-US"/>
              </w:rPr>
              <w:t>24</w:t>
            </w:r>
            <w:r w:rsidRPr="0088007B">
              <w:rPr>
                <w:lang w:val="en-US"/>
              </w:rPr>
              <w:t>0ms</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49C1FA79" w14:textId="77777777" w:rsidR="00482320" w:rsidRPr="0088007B" w:rsidRDefault="00482320" w:rsidP="00AE3765">
            <w:pPr>
              <w:rPr>
                <w:lang w:val="en-US"/>
              </w:rPr>
            </w:pPr>
            <w:r>
              <w:rPr>
                <w:lang w:val="en-US"/>
              </w:rPr>
              <w:t>32</w:t>
            </w:r>
            <w:r w:rsidRPr="0088007B">
              <w:rPr>
                <w:lang w:val="en-US"/>
              </w:rPr>
              <w:t>0ms</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31B2BE83" w14:textId="77777777" w:rsidR="00482320" w:rsidRPr="0088007B" w:rsidRDefault="00482320" w:rsidP="00AE3765">
            <w:pPr>
              <w:rPr>
                <w:lang w:val="en-US"/>
              </w:rPr>
            </w:pPr>
            <w:r>
              <w:rPr>
                <w:lang w:val="en-US"/>
              </w:rPr>
              <w:t>4</w:t>
            </w:r>
            <w:r w:rsidRPr="0088007B">
              <w:rPr>
                <w:lang w:val="en-US"/>
              </w:rPr>
              <w:t>00ms</w:t>
            </w:r>
          </w:p>
        </w:tc>
        <w:tc>
          <w:tcPr>
            <w:tcW w:w="1452" w:type="dxa"/>
            <w:tcBorders>
              <w:top w:val="single" w:sz="8" w:space="0" w:color="001135"/>
              <w:left w:val="single" w:sz="8" w:space="0" w:color="001135"/>
              <w:bottom w:val="single" w:sz="8" w:space="0" w:color="001135"/>
              <w:right w:val="single" w:sz="8" w:space="0" w:color="001135"/>
            </w:tcBorders>
            <w:vAlign w:val="center"/>
          </w:tcPr>
          <w:p w14:paraId="3143772A" w14:textId="77777777" w:rsidR="00482320" w:rsidRDefault="00482320" w:rsidP="00AE3765">
            <w:pPr>
              <w:rPr>
                <w:lang w:val="en-US"/>
              </w:rPr>
            </w:pPr>
            <w:r>
              <w:rPr>
                <w:lang w:val="en-US"/>
              </w:rPr>
              <w:t>8</w:t>
            </w:r>
            <w:r w:rsidRPr="0088007B">
              <w:rPr>
                <w:lang w:val="en-US"/>
              </w:rPr>
              <w:t>00ms</w:t>
            </w:r>
          </w:p>
        </w:tc>
      </w:tr>
      <w:tr w:rsidR="00A111F1" w:rsidRPr="0088007B" w14:paraId="263B004E" w14:textId="77777777" w:rsidTr="00AE3765">
        <w:trPr>
          <w:trHeight w:val="226"/>
          <w:jc w:val="center"/>
        </w:trPr>
        <w:tc>
          <w:tcPr>
            <w:tcW w:w="17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DC6B739" w14:textId="77777777" w:rsidR="00A111F1" w:rsidRPr="0088007B" w:rsidRDefault="00A111F1" w:rsidP="00A111F1">
            <w:pPr>
              <w:rPr>
                <w:lang w:val="en-US"/>
              </w:rPr>
            </w:pPr>
            <w:r w:rsidRPr="00B077C8">
              <w:rPr>
                <w:color w:val="000000" w:themeColor="text1"/>
                <w:kern w:val="24"/>
              </w:rPr>
              <w:t>Sample and hold</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B6FC6F9" w14:textId="793A3EAE" w:rsidR="00A111F1" w:rsidRPr="0088007B" w:rsidRDefault="00A111F1" w:rsidP="00A111F1">
            <w:pPr>
              <w:rPr>
                <w:lang w:val="en-US"/>
              </w:rPr>
            </w:pPr>
            <w:r w:rsidRPr="00A111F1">
              <w:rPr>
                <w:color w:val="000000" w:themeColor="text1"/>
                <w:kern w:val="24"/>
              </w:rPr>
              <w:t>0.9941</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A30F9F4" w14:textId="31FB135D" w:rsidR="00A111F1" w:rsidRPr="0088007B" w:rsidRDefault="00A111F1" w:rsidP="00A111F1">
            <w:pPr>
              <w:rPr>
                <w:lang w:val="en-US"/>
              </w:rPr>
            </w:pPr>
            <w:r w:rsidRPr="00A111F1">
              <w:rPr>
                <w:color w:val="000000" w:themeColor="text1"/>
                <w:kern w:val="24"/>
              </w:rPr>
              <w:t>0.9783</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3F1C1A9" w14:textId="31A30C8E" w:rsidR="00A111F1" w:rsidRPr="0088007B" w:rsidRDefault="00A111F1" w:rsidP="00A111F1">
            <w:pPr>
              <w:rPr>
                <w:lang w:val="en-US"/>
              </w:rPr>
            </w:pPr>
            <w:r w:rsidRPr="00A111F1">
              <w:rPr>
                <w:color w:val="000000" w:themeColor="text1"/>
                <w:kern w:val="24"/>
              </w:rPr>
              <w:t>0.9747</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C9F36D3" w14:textId="51559248" w:rsidR="00A111F1" w:rsidRPr="0088007B" w:rsidRDefault="00A111F1" w:rsidP="00A111F1">
            <w:pPr>
              <w:rPr>
                <w:lang w:val="en-US"/>
              </w:rPr>
            </w:pPr>
            <w:r w:rsidRPr="00A111F1">
              <w:rPr>
                <w:color w:val="000000" w:themeColor="text1"/>
                <w:kern w:val="24"/>
              </w:rPr>
              <w:t>0.9794</w:t>
            </w:r>
          </w:p>
        </w:tc>
        <w:tc>
          <w:tcPr>
            <w:tcW w:w="1452" w:type="dxa"/>
            <w:tcBorders>
              <w:top w:val="single" w:sz="8" w:space="0" w:color="001135"/>
              <w:left w:val="single" w:sz="8" w:space="0" w:color="001135"/>
              <w:bottom w:val="single" w:sz="8" w:space="0" w:color="001135"/>
              <w:right w:val="single" w:sz="8" w:space="0" w:color="001135"/>
            </w:tcBorders>
          </w:tcPr>
          <w:p w14:paraId="630732F6" w14:textId="6D567166" w:rsidR="00A111F1" w:rsidRPr="00A111F1" w:rsidRDefault="00A111F1" w:rsidP="00A111F1">
            <w:pPr>
              <w:rPr>
                <w:lang w:val="en-US"/>
              </w:rPr>
            </w:pPr>
            <w:r w:rsidRPr="00A111F1">
              <w:rPr>
                <w:color w:val="000000" w:themeColor="text1"/>
                <w:kern w:val="24"/>
              </w:rPr>
              <w:t>0.9909</w:t>
            </w:r>
          </w:p>
        </w:tc>
      </w:tr>
      <w:tr w:rsidR="00A111F1" w:rsidRPr="0088007B" w14:paraId="6E3034B6" w14:textId="77777777" w:rsidTr="00AE3765">
        <w:trPr>
          <w:trHeight w:val="226"/>
          <w:jc w:val="center"/>
        </w:trPr>
        <w:tc>
          <w:tcPr>
            <w:tcW w:w="17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0876A41" w14:textId="77777777" w:rsidR="00A111F1" w:rsidRPr="0088007B" w:rsidRDefault="00A111F1" w:rsidP="00A111F1">
            <w:pPr>
              <w:rPr>
                <w:lang w:val="en-US"/>
              </w:rPr>
            </w:pPr>
            <w:r w:rsidRPr="00B077C8">
              <w:rPr>
                <w:color w:val="000000" w:themeColor="text1"/>
                <w:kern w:val="24"/>
              </w:rPr>
              <w:t>Linear regression</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604291D" w14:textId="1F346286" w:rsidR="00A111F1" w:rsidRPr="0088007B" w:rsidRDefault="00A111F1" w:rsidP="00A111F1">
            <w:pPr>
              <w:rPr>
                <w:lang w:val="en-US"/>
              </w:rPr>
            </w:pPr>
            <w:r w:rsidRPr="00A111F1">
              <w:rPr>
                <w:color w:val="000000" w:themeColor="text1"/>
                <w:kern w:val="24"/>
              </w:rPr>
              <w:t>0.9422</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8AA0DC9" w14:textId="201D7393" w:rsidR="00A111F1" w:rsidRPr="0088007B" w:rsidRDefault="00A111F1" w:rsidP="00A111F1">
            <w:pPr>
              <w:rPr>
                <w:lang w:val="en-US"/>
              </w:rPr>
            </w:pPr>
            <w:r w:rsidRPr="00A111F1">
              <w:rPr>
                <w:color w:val="000000" w:themeColor="text1"/>
                <w:kern w:val="24"/>
              </w:rPr>
              <w:t>0.9527</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EDFA019" w14:textId="618539DD" w:rsidR="00A111F1" w:rsidRPr="0088007B" w:rsidRDefault="00A111F1" w:rsidP="00A111F1">
            <w:pPr>
              <w:rPr>
                <w:lang w:val="en-US"/>
              </w:rPr>
            </w:pPr>
            <w:r w:rsidRPr="00A111F1">
              <w:rPr>
                <w:color w:val="000000" w:themeColor="text1"/>
                <w:kern w:val="24"/>
              </w:rPr>
              <w:t>0.9651</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40DD53E" w14:textId="4487F0AA" w:rsidR="00A111F1" w:rsidRPr="0088007B" w:rsidRDefault="00A111F1" w:rsidP="00A111F1">
            <w:pPr>
              <w:rPr>
                <w:lang w:val="en-US"/>
              </w:rPr>
            </w:pPr>
            <w:r w:rsidRPr="00A111F1">
              <w:rPr>
                <w:color w:val="000000" w:themeColor="text1"/>
                <w:kern w:val="24"/>
              </w:rPr>
              <w:t>0.9825</w:t>
            </w:r>
          </w:p>
        </w:tc>
        <w:tc>
          <w:tcPr>
            <w:tcW w:w="1452" w:type="dxa"/>
            <w:tcBorders>
              <w:top w:val="single" w:sz="8" w:space="0" w:color="001135"/>
              <w:left w:val="single" w:sz="8" w:space="0" w:color="001135"/>
              <w:bottom w:val="single" w:sz="8" w:space="0" w:color="001135"/>
              <w:right w:val="single" w:sz="8" w:space="0" w:color="001135"/>
            </w:tcBorders>
          </w:tcPr>
          <w:p w14:paraId="01BA969A" w14:textId="61BDC83A" w:rsidR="00A111F1" w:rsidRPr="00A111F1" w:rsidRDefault="00A111F1" w:rsidP="00A111F1">
            <w:pPr>
              <w:rPr>
                <w:lang w:val="en-US"/>
              </w:rPr>
            </w:pPr>
            <w:r w:rsidRPr="00A111F1">
              <w:rPr>
                <w:color w:val="000000" w:themeColor="text1"/>
                <w:kern w:val="24"/>
              </w:rPr>
              <w:t>1.0406</w:t>
            </w:r>
          </w:p>
        </w:tc>
      </w:tr>
      <w:tr w:rsidR="00A111F1" w:rsidRPr="0088007B" w14:paraId="3B528D6F" w14:textId="77777777" w:rsidTr="00AE3765">
        <w:trPr>
          <w:trHeight w:val="226"/>
          <w:jc w:val="center"/>
        </w:trPr>
        <w:tc>
          <w:tcPr>
            <w:tcW w:w="17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A630EBF" w14:textId="77777777" w:rsidR="00A111F1" w:rsidRPr="0088007B" w:rsidRDefault="00A111F1" w:rsidP="00A111F1">
            <w:pPr>
              <w:rPr>
                <w:lang w:val="en-US"/>
              </w:rPr>
            </w:pPr>
            <w:r w:rsidRPr="00B077C8">
              <w:rPr>
                <w:color w:val="000000" w:themeColor="text1"/>
                <w:kern w:val="24"/>
              </w:rPr>
              <w:t>Random forest</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539A40E" w14:textId="3C72C968" w:rsidR="00A111F1" w:rsidRPr="0088007B" w:rsidRDefault="00A111F1" w:rsidP="00A111F1">
            <w:pPr>
              <w:rPr>
                <w:lang w:val="en-US"/>
              </w:rPr>
            </w:pPr>
            <w:r w:rsidRPr="00A111F1">
              <w:rPr>
                <w:color w:val="000000" w:themeColor="text1"/>
                <w:kern w:val="24"/>
              </w:rPr>
              <w:t>1.1080</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F5791CB" w14:textId="54F9D1A7" w:rsidR="00A111F1" w:rsidRPr="0088007B" w:rsidRDefault="00A111F1" w:rsidP="00A111F1">
            <w:pPr>
              <w:rPr>
                <w:lang w:val="en-US"/>
              </w:rPr>
            </w:pPr>
            <w:r w:rsidRPr="00A111F1">
              <w:rPr>
                <w:color w:val="000000" w:themeColor="text1"/>
                <w:kern w:val="24"/>
              </w:rPr>
              <w:t>1.1116</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D80D104" w14:textId="2FDC4BA6" w:rsidR="00A111F1" w:rsidRPr="0088007B" w:rsidRDefault="00A111F1" w:rsidP="00A111F1">
            <w:pPr>
              <w:rPr>
                <w:lang w:val="en-US"/>
              </w:rPr>
            </w:pPr>
            <w:r w:rsidRPr="00A111F1">
              <w:rPr>
                <w:color w:val="000000" w:themeColor="text1"/>
                <w:kern w:val="24"/>
              </w:rPr>
              <w:t>1.1087</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1DF701A" w14:textId="3904684D" w:rsidR="00A111F1" w:rsidRPr="0088007B" w:rsidRDefault="00A111F1" w:rsidP="00A111F1">
            <w:pPr>
              <w:rPr>
                <w:lang w:val="en-US"/>
              </w:rPr>
            </w:pPr>
            <w:r w:rsidRPr="00A111F1">
              <w:rPr>
                <w:color w:val="000000" w:themeColor="text1"/>
                <w:kern w:val="24"/>
              </w:rPr>
              <w:t>1.1150</w:t>
            </w:r>
          </w:p>
        </w:tc>
        <w:tc>
          <w:tcPr>
            <w:tcW w:w="1452" w:type="dxa"/>
            <w:tcBorders>
              <w:top w:val="single" w:sz="8" w:space="0" w:color="001135"/>
              <w:left w:val="single" w:sz="8" w:space="0" w:color="001135"/>
              <w:bottom w:val="single" w:sz="8" w:space="0" w:color="001135"/>
              <w:right w:val="single" w:sz="8" w:space="0" w:color="001135"/>
            </w:tcBorders>
          </w:tcPr>
          <w:p w14:paraId="03DC73C9" w14:textId="2EF4BC5D" w:rsidR="00A111F1" w:rsidRPr="00A111F1" w:rsidRDefault="00A111F1" w:rsidP="00A111F1">
            <w:pPr>
              <w:rPr>
                <w:lang w:val="en-US"/>
              </w:rPr>
            </w:pPr>
            <w:r w:rsidRPr="00A111F1">
              <w:rPr>
                <w:color w:val="000000" w:themeColor="text1"/>
                <w:kern w:val="24"/>
              </w:rPr>
              <w:t>1.1456</w:t>
            </w:r>
          </w:p>
        </w:tc>
      </w:tr>
      <w:tr w:rsidR="00A111F1" w:rsidRPr="0088007B" w14:paraId="7348E8EE" w14:textId="77777777" w:rsidTr="00AE3765">
        <w:trPr>
          <w:trHeight w:val="226"/>
          <w:jc w:val="center"/>
        </w:trPr>
        <w:tc>
          <w:tcPr>
            <w:tcW w:w="17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908A3A1" w14:textId="77777777" w:rsidR="00A111F1" w:rsidRPr="0088007B" w:rsidRDefault="00A111F1" w:rsidP="00A111F1">
            <w:pPr>
              <w:rPr>
                <w:lang w:val="en-US"/>
              </w:rPr>
            </w:pPr>
            <w:r w:rsidRPr="00B077C8">
              <w:rPr>
                <w:color w:val="000000" w:themeColor="text1"/>
                <w:kern w:val="24"/>
              </w:rPr>
              <w:t>Gradient boosting</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B7A3C32" w14:textId="3F392655" w:rsidR="00A111F1" w:rsidRPr="0088007B" w:rsidRDefault="00A111F1" w:rsidP="00A111F1">
            <w:pPr>
              <w:rPr>
                <w:lang w:val="en-US"/>
              </w:rPr>
            </w:pPr>
            <w:r w:rsidRPr="00A111F1">
              <w:rPr>
                <w:color w:val="000000" w:themeColor="text1"/>
                <w:kern w:val="24"/>
              </w:rPr>
              <w:t>1.1531</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B64026F" w14:textId="6C7151DC" w:rsidR="00A111F1" w:rsidRPr="0088007B" w:rsidRDefault="00A111F1" w:rsidP="00A111F1">
            <w:pPr>
              <w:rPr>
                <w:lang w:val="en-US"/>
              </w:rPr>
            </w:pPr>
            <w:r w:rsidRPr="00A111F1">
              <w:rPr>
                <w:color w:val="000000" w:themeColor="text1"/>
                <w:kern w:val="24"/>
              </w:rPr>
              <w:t>1.1545</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6BE45F8" w14:textId="0A998B88" w:rsidR="00A111F1" w:rsidRPr="0088007B" w:rsidRDefault="00A111F1" w:rsidP="00A111F1">
            <w:pPr>
              <w:rPr>
                <w:lang w:val="en-US"/>
              </w:rPr>
            </w:pPr>
            <w:r w:rsidRPr="00A111F1">
              <w:rPr>
                <w:color w:val="000000" w:themeColor="text1"/>
                <w:kern w:val="24"/>
              </w:rPr>
              <w:t>1.1513</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C8F3FCA" w14:textId="413B8394" w:rsidR="00A111F1" w:rsidRPr="0088007B" w:rsidRDefault="00A111F1" w:rsidP="00A111F1">
            <w:pPr>
              <w:rPr>
                <w:lang w:val="en-US"/>
              </w:rPr>
            </w:pPr>
            <w:r w:rsidRPr="00A111F1">
              <w:rPr>
                <w:color w:val="000000" w:themeColor="text1"/>
                <w:kern w:val="24"/>
              </w:rPr>
              <w:t>1.1584</w:t>
            </w:r>
          </w:p>
        </w:tc>
        <w:tc>
          <w:tcPr>
            <w:tcW w:w="1452" w:type="dxa"/>
            <w:tcBorders>
              <w:top w:val="single" w:sz="8" w:space="0" w:color="001135"/>
              <w:left w:val="single" w:sz="8" w:space="0" w:color="001135"/>
              <w:bottom w:val="single" w:sz="8" w:space="0" w:color="001135"/>
              <w:right w:val="single" w:sz="8" w:space="0" w:color="001135"/>
            </w:tcBorders>
          </w:tcPr>
          <w:p w14:paraId="1E8F1C99" w14:textId="0C2DAAF2" w:rsidR="00A111F1" w:rsidRPr="00A111F1" w:rsidRDefault="00A111F1" w:rsidP="00A111F1">
            <w:pPr>
              <w:rPr>
                <w:lang w:val="en-US"/>
              </w:rPr>
            </w:pPr>
            <w:r w:rsidRPr="00A111F1">
              <w:rPr>
                <w:color w:val="000000" w:themeColor="text1"/>
                <w:kern w:val="24"/>
              </w:rPr>
              <w:t>1.1799</w:t>
            </w:r>
          </w:p>
        </w:tc>
      </w:tr>
    </w:tbl>
    <w:p w14:paraId="17D691BA" w14:textId="77777777" w:rsidR="00C52888" w:rsidRDefault="00C52888" w:rsidP="008B549E"/>
    <w:p w14:paraId="01B3BC9F" w14:textId="762532DE" w:rsidR="005635D2" w:rsidRPr="005635D2" w:rsidRDefault="005635D2" w:rsidP="008B549E">
      <w:pPr>
        <w:rPr>
          <w:bCs/>
          <w:lang w:val="da-DK"/>
        </w:rPr>
      </w:pPr>
      <w:r w:rsidRPr="00FE1CB8">
        <w:rPr>
          <w:bCs/>
          <w:lang w:val="da-DK"/>
        </w:rPr>
        <w:t>For illustration purposes</w:t>
      </w:r>
      <w:r>
        <w:rPr>
          <w:bCs/>
          <w:lang w:val="da-DK"/>
        </w:rPr>
        <w:t xml:space="preserve">, </w:t>
      </w:r>
      <w:proofErr w:type="spellStart"/>
      <w:r>
        <w:rPr>
          <w:bCs/>
          <w:lang w:val="da-DK"/>
        </w:rPr>
        <w:t>we</w:t>
      </w:r>
      <w:proofErr w:type="spellEnd"/>
      <w:r>
        <w:rPr>
          <w:bCs/>
          <w:lang w:val="da-DK"/>
        </w:rPr>
        <w:t xml:space="preserve"> </w:t>
      </w:r>
      <w:proofErr w:type="spellStart"/>
      <w:r>
        <w:rPr>
          <w:bCs/>
          <w:lang w:val="da-DK"/>
        </w:rPr>
        <w:t>also</w:t>
      </w:r>
      <w:proofErr w:type="spellEnd"/>
      <w:r>
        <w:rPr>
          <w:bCs/>
          <w:lang w:val="da-DK"/>
        </w:rPr>
        <w:t xml:space="preserve"> </w:t>
      </w:r>
      <w:proofErr w:type="spellStart"/>
      <w:r>
        <w:rPr>
          <w:bCs/>
          <w:lang w:val="da-DK"/>
        </w:rPr>
        <w:t>summarize</w:t>
      </w:r>
      <w:proofErr w:type="spellEnd"/>
      <w:r>
        <w:rPr>
          <w:bCs/>
          <w:lang w:val="da-DK"/>
        </w:rPr>
        <w:t xml:space="preserve"> </w:t>
      </w:r>
      <w:proofErr w:type="spellStart"/>
      <w:r>
        <w:rPr>
          <w:bCs/>
          <w:lang w:val="da-DK"/>
        </w:rPr>
        <w:t>our</w:t>
      </w:r>
      <w:proofErr w:type="spellEnd"/>
      <w:r>
        <w:rPr>
          <w:bCs/>
          <w:lang w:val="da-DK"/>
        </w:rPr>
        <w:t xml:space="preserve"> </w:t>
      </w:r>
      <w:proofErr w:type="spellStart"/>
      <w:r>
        <w:rPr>
          <w:bCs/>
          <w:lang w:val="da-DK"/>
        </w:rPr>
        <w:t>findings</w:t>
      </w:r>
      <w:proofErr w:type="spellEnd"/>
      <w:r>
        <w:rPr>
          <w:bCs/>
          <w:lang w:val="da-DK"/>
        </w:rPr>
        <w:t xml:space="preserve"> in </w:t>
      </w:r>
      <w:proofErr w:type="spellStart"/>
      <w:r>
        <w:rPr>
          <w:bCs/>
          <w:lang w:val="da-DK"/>
        </w:rPr>
        <w:t>Figure</w:t>
      </w:r>
      <w:proofErr w:type="spellEnd"/>
      <w:r>
        <w:rPr>
          <w:bCs/>
          <w:lang w:val="da-DK"/>
        </w:rPr>
        <w:t xml:space="preserve"> 2.2-</w:t>
      </w:r>
      <w:r>
        <w:rPr>
          <w:bCs/>
          <w:lang w:val="da-DK"/>
        </w:rPr>
        <w:t>2</w:t>
      </w:r>
      <w:r>
        <w:rPr>
          <w:bCs/>
          <w:lang w:val="da-DK"/>
        </w:rPr>
        <w:t>.</w:t>
      </w:r>
    </w:p>
    <w:p w14:paraId="66B4B55E" w14:textId="574C97FA" w:rsidR="00560D1D" w:rsidRDefault="00560D1D" w:rsidP="008B549E">
      <w:r>
        <w:rPr>
          <w:noProof/>
        </w:rPr>
        <w:lastRenderedPageBreak/>
        <w:drawing>
          <wp:inline distT="0" distB="0" distL="0" distR="0" wp14:anchorId="306F3028" wp14:editId="64CD1621">
            <wp:extent cx="6076950" cy="2923592"/>
            <wp:effectExtent l="0" t="0" r="0" b="10160"/>
            <wp:docPr id="1672795100" name="Chart 1">
              <a:extLst xmlns:a="http://schemas.openxmlformats.org/drawingml/2006/main">
                <a:ext uri="{FF2B5EF4-FFF2-40B4-BE49-F238E27FC236}">
                  <a16:creationId xmlns:a16="http://schemas.microsoft.com/office/drawing/2014/main" id="{F9AA25D7-D815-4131-AB6B-45046DB28D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8F50A3F" w14:textId="17C0157E" w:rsidR="00655558" w:rsidRPr="006E13D1" w:rsidRDefault="00655558" w:rsidP="00655558">
      <w:pPr>
        <w:pStyle w:val="TF"/>
      </w:pPr>
      <w:r w:rsidRPr="006E13D1">
        <w:t xml:space="preserve">Figure </w:t>
      </w:r>
      <w:r>
        <w:t>2.2-2</w:t>
      </w:r>
      <w:r w:rsidRPr="006E13D1">
        <w:t xml:space="preserve">: </w:t>
      </w:r>
      <w:r>
        <w:t>Average MAE comparisons for different OW and different models, 60km/h</w:t>
      </w:r>
    </w:p>
    <w:p w14:paraId="3739D5A6" w14:textId="247C2CAB" w:rsidR="00655558" w:rsidRPr="00784179" w:rsidRDefault="00784179" w:rsidP="008B549E">
      <w:pPr>
        <w:rPr>
          <w:bCs/>
          <w:lang w:val="da-DK"/>
        </w:rPr>
      </w:pPr>
      <w:r>
        <w:rPr>
          <w:bCs/>
          <w:lang w:val="da-DK"/>
        </w:rPr>
        <w:t>Last</w:t>
      </w:r>
      <w:r>
        <w:rPr>
          <w:bCs/>
          <w:lang w:val="da-DK"/>
        </w:rPr>
        <w:t xml:space="preserve">, </w:t>
      </w:r>
      <w:proofErr w:type="spellStart"/>
      <w:r>
        <w:rPr>
          <w:bCs/>
          <w:lang w:val="da-DK"/>
        </w:rPr>
        <w:t>we</w:t>
      </w:r>
      <w:proofErr w:type="spellEnd"/>
      <w:r>
        <w:rPr>
          <w:bCs/>
          <w:lang w:val="da-DK"/>
        </w:rPr>
        <w:t xml:space="preserve"> present the </w:t>
      </w:r>
      <w:proofErr w:type="spellStart"/>
      <w:r>
        <w:rPr>
          <w:bCs/>
          <w:lang w:val="da-DK"/>
        </w:rPr>
        <w:t>results</w:t>
      </w:r>
      <w:proofErr w:type="spellEnd"/>
      <w:r>
        <w:rPr>
          <w:bCs/>
          <w:lang w:val="da-DK"/>
        </w:rPr>
        <w:t xml:space="preserve"> for UE speed 120km/h. </w:t>
      </w:r>
    </w:p>
    <w:p w14:paraId="6296A010" w14:textId="0639101B" w:rsidR="00655558" w:rsidRDefault="00655558" w:rsidP="00655558">
      <w:pPr>
        <w:pStyle w:val="TF"/>
      </w:pPr>
      <w:r w:rsidRPr="005B6D6C">
        <w:t>Table 2.</w:t>
      </w:r>
      <w:r>
        <w:t>2</w:t>
      </w:r>
      <w:r w:rsidRPr="005B6D6C">
        <w:t>-</w:t>
      </w:r>
      <w:r>
        <w:t>4</w:t>
      </w:r>
      <w:r w:rsidRPr="005B6D6C">
        <w:t xml:space="preserve">: </w:t>
      </w:r>
      <w:r>
        <w:t>Evaluation results for RRM temporal prediction Case B, case 2 – Mean absolute error (MAE) for different OW, UE speed 120km/h</w:t>
      </w:r>
    </w:p>
    <w:tbl>
      <w:tblPr>
        <w:tblW w:w="8996" w:type="dxa"/>
        <w:jc w:val="center"/>
        <w:tblCellMar>
          <w:left w:w="0" w:type="dxa"/>
          <w:right w:w="0" w:type="dxa"/>
        </w:tblCellMar>
        <w:tblLook w:val="0420" w:firstRow="1" w:lastRow="0" w:firstColumn="0" w:lastColumn="0" w:noHBand="0" w:noVBand="1"/>
      </w:tblPr>
      <w:tblGrid>
        <w:gridCol w:w="1740"/>
        <w:gridCol w:w="1451"/>
        <w:gridCol w:w="1451"/>
        <w:gridCol w:w="1451"/>
        <w:gridCol w:w="1451"/>
        <w:gridCol w:w="1452"/>
      </w:tblGrid>
      <w:tr w:rsidR="00655558" w:rsidRPr="0088007B" w14:paraId="0E0CB02E" w14:textId="77777777" w:rsidTr="00AE3765">
        <w:trPr>
          <w:trHeight w:val="226"/>
          <w:jc w:val="center"/>
        </w:trPr>
        <w:tc>
          <w:tcPr>
            <w:tcW w:w="1740"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47875EC1" w14:textId="77777777" w:rsidR="00655558" w:rsidRPr="0088007B" w:rsidRDefault="00655558" w:rsidP="00AE3765">
            <w:pPr>
              <w:jc w:val="right"/>
              <w:rPr>
                <w:lang w:val="en-US"/>
              </w:rPr>
            </w:pPr>
            <w:r>
              <w:rPr>
                <w:lang w:val="en-US"/>
              </w:rPr>
              <w:t>OW</w:t>
            </w:r>
          </w:p>
          <w:p w14:paraId="2F4ADCE5" w14:textId="77777777" w:rsidR="00655558" w:rsidRPr="0088007B" w:rsidRDefault="00655558" w:rsidP="00AE3765">
            <w:pPr>
              <w:rPr>
                <w:lang w:val="en-US"/>
              </w:rPr>
            </w:pPr>
            <w:r>
              <w:rPr>
                <w:lang w:val="en-US"/>
              </w:rPr>
              <w:t>Method</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6608FB4E" w14:textId="77777777" w:rsidR="00655558" w:rsidRPr="0088007B" w:rsidRDefault="00655558" w:rsidP="00AE3765">
            <w:pPr>
              <w:rPr>
                <w:lang w:val="en-US"/>
              </w:rPr>
            </w:pPr>
            <w:r>
              <w:rPr>
                <w:lang w:val="en-US"/>
              </w:rPr>
              <w:t>160</w:t>
            </w:r>
            <w:r w:rsidRPr="0088007B">
              <w:rPr>
                <w:lang w:val="en-US"/>
              </w:rPr>
              <w:t>ms</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019DCF6F" w14:textId="77777777" w:rsidR="00655558" w:rsidRPr="0088007B" w:rsidRDefault="00655558" w:rsidP="00AE3765">
            <w:pPr>
              <w:rPr>
                <w:lang w:val="en-US"/>
              </w:rPr>
            </w:pPr>
            <w:r>
              <w:rPr>
                <w:lang w:val="en-US"/>
              </w:rPr>
              <w:t>24</w:t>
            </w:r>
            <w:r w:rsidRPr="0088007B">
              <w:rPr>
                <w:lang w:val="en-US"/>
              </w:rPr>
              <w:t>0ms</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1E2B7E9D" w14:textId="77777777" w:rsidR="00655558" w:rsidRPr="0088007B" w:rsidRDefault="00655558" w:rsidP="00AE3765">
            <w:pPr>
              <w:rPr>
                <w:lang w:val="en-US"/>
              </w:rPr>
            </w:pPr>
            <w:r>
              <w:rPr>
                <w:lang w:val="en-US"/>
              </w:rPr>
              <w:t>32</w:t>
            </w:r>
            <w:r w:rsidRPr="0088007B">
              <w:rPr>
                <w:lang w:val="en-US"/>
              </w:rPr>
              <w:t>0ms</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hideMark/>
          </w:tcPr>
          <w:p w14:paraId="05A503BD" w14:textId="77777777" w:rsidR="00655558" w:rsidRPr="0088007B" w:rsidRDefault="00655558" w:rsidP="00AE3765">
            <w:pPr>
              <w:rPr>
                <w:lang w:val="en-US"/>
              </w:rPr>
            </w:pPr>
            <w:r>
              <w:rPr>
                <w:lang w:val="en-US"/>
              </w:rPr>
              <w:t>4</w:t>
            </w:r>
            <w:r w:rsidRPr="0088007B">
              <w:rPr>
                <w:lang w:val="en-US"/>
              </w:rPr>
              <w:t>00ms</w:t>
            </w:r>
          </w:p>
        </w:tc>
        <w:tc>
          <w:tcPr>
            <w:tcW w:w="1452" w:type="dxa"/>
            <w:tcBorders>
              <w:top w:val="single" w:sz="8" w:space="0" w:color="001135"/>
              <w:left w:val="single" w:sz="8" w:space="0" w:color="001135"/>
              <w:bottom w:val="single" w:sz="8" w:space="0" w:color="001135"/>
              <w:right w:val="single" w:sz="8" w:space="0" w:color="001135"/>
            </w:tcBorders>
            <w:vAlign w:val="center"/>
          </w:tcPr>
          <w:p w14:paraId="268D1934" w14:textId="77777777" w:rsidR="00655558" w:rsidRDefault="00655558" w:rsidP="00AE3765">
            <w:pPr>
              <w:rPr>
                <w:lang w:val="en-US"/>
              </w:rPr>
            </w:pPr>
            <w:r>
              <w:rPr>
                <w:lang w:val="en-US"/>
              </w:rPr>
              <w:t>8</w:t>
            </w:r>
            <w:r w:rsidRPr="0088007B">
              <w:rPr>
                <w:lang w:val="en-US"/>
              </w:rPr>
              <w:t>00ms</w:t>
            </w:r>
          </w:p>
        </w:tc>
      </w:tr>
      <w:tr w:rsidR="00B272B8" w:rsidRPr="0088007B" w14:paraId="1FEF9B60" w14:textId="77777777" w:rsidTr="00AE3765">
        <w:trPr>
          <w:trHeight w:val="226"/>
          <w:jc w:val="center"/>
        </w:trPr>
        <w:tc>
          <w:tcPr>
            <w:tcW w:w="17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7CF8D19" w14:textId="77777777" w:rsidR="00B272B8" w:rsidRPr="0088007B" w:rsidRDefault="00B272B8" w:rsidP="00B272B8">
            <w:pPr>
              <w:rPr>
                <w:lang w:val="en-US"/>
              </w:rPr>
            </w:pPr>
            <w:r w:rsidRPr="00B077C8">
              <w:rPr>
                <w:color w:val="000000" w:themeColor="text1"/>
                <w:kern w:val="24"/>
              </w:rPr>
              <w:t>Sample and hold</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064B2A4" w14:textId="64C5DAF9" w:rsidR="00B272B8" w:rsidRPr="0088007B" w:rsidRDefault="00B272B8" w:rsidP="00B272B8">
            <w:pPr>
              <w:rPr>
                <w:lang w:val="en-US"/>
              </w:rPr>
            </w:pPr>
            <w:r w:rsidRPr="00B272B8">
              <w:rPr>
                <w:color w:val="000000" w:themeColor="text1"/>
                <w:kern w:val="24"/>
              </w:rPr>
              <w:t>1.4406</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2260267" w14:textId="156E74A7" w:rsidR="00B272B8" w:rsidRPr="0088007B" w:rsidRDefault="00B272B8" w:rsidP="00B272B8">
            <w:pPr>
              <w:rPr>
                <w:lang w:val="en-US"/>
              </w:rPr>
            </w:pPr>
            <w:r w:rsidRPr="00B272B8">
              <w:rPr>
                <w:color w:val="000000" w:themeColor="text1"/>
                <w:kern w:val="24"/>
              </w:rPr>
              <w:t>1.4222</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736E9D3" w14:textId="497DD740" w:rsidR="00B272B8" w:rsidRPr="0088007B" w:rsidRDefault="00B272B8" w:rsidP="00B272B8">
            <w:pPr>
              <w:rPr>
                <w:lang w:val="en-US"/>
              </w:rPr>
            </w:pPr>
            <w:r w:rsidRPr="00B272B8">
              <w:rPr>
                <w:color w:val="000000" w:themeColor="text1"/>
                <w:kern w:val="24"/>
              </w:rPr>
              <w:t>1.4207</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0B4E88E" w14:textId="7BB78F02" w:rsidR="00B272B8" w:rsidRPr="0088007B" w:rsidRDefault="00B272B8" w:rsidP="00B272B8">
            <w:pPr>
              <w:rPr>
                <w:lang w:val="en-US"/>
              </w:rPr>
            </w:pPr>
            <w:r w:rsidRPr="00B272B8">
              <w:rPr>
                <w:color w:val="000000" w:themeColor="text1"/>
                <w:kern w:val="24"/>
              </w:rPr>
              <w:t>1.4116</w:t>
            </w:r>
          </w:p>
        </w:tc>
        <w:tc>
          <w:tcPr>
            <w:tcW w:w="1452" w:type="dxa"/>
            <w:tcBorders>
              <w:top w:val="single" w:sz="8" w:space="0" w:color="001135"/>
              <w:left w:val="single" w:sz="8" w:space="0" w:color="001135"/>
              <w:bottom w:val="single" w:sz="8" w:space="0" w:color="001135"/>
              <w:right w:val="single" w:sz="8" w:space="0" w:color="001135"/>
            </w:tcBorders>
          </w:tcPr>
          <w:p w14:paraId="174A7ECF" w14:textId="4BF63AFC" w:rsidR="00B272B8" w:rsidRPr="00B272B8" w:rsidRDefault="00B272B8" w:rsidP="00B272B8">
            <w:pPr>
              <w:rPr>
                <w:lang w:val="en-US"/>
              </w:rPr>
            </w:pPr>
            <w:r w:rsidRPr="00B272B8">
              <w:rPr>
                <w:color w:val="000000" w:themeColor="text1"/>
                <w:kern w:val="24"/>
              </w:rPr>
              <w:t>1.4005</w:t>
            </w:r>
          </w:p>
        </w:tc>
      </w:tr>
      <w:tr w:rsidR="00B272B8" w:rsidRPr="0088007B" w14:paraId="38A0AA26" w14:textId="77777777" w:rsidTr="00AE3765">
        <w:trPr>
          <w:trHeight w:val="226"/>
          <w:jc w:val="center"/>
        </w:trPr>
        <w:tc>
          <w:tcPr>
            <w:tcW w:w="17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62872FD" w14:textId="77777777" w:rsidR="00B272B8" w:rsidRPr="0088007B" w:rsidRDefault="00B272B8" w:rsidP="00B272B8">
            <w:pPr>
              <w:rPr>
                <w:lang w:val="en-US"/>
              </w:rPr>
            </w:pPr>
            <w:r w:rsidRPr="00B077C8">
              <w:rPr>
                <w:color w:val="000000" w:themeColor="text1"/>
                <w:kern w:val="24"/>
              </w:rPr>
              <w:t>Linear regression</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8D027D5" w14:textId="4041A7BE" w:rsidR="00B272B8" w:rsidRPr="0088007B" w:rsidRDefault="00B272B8" w:rsidP="00B272B8">
            <w:pPr>
              <w:rPr>
                <w:lang w:val="en-US"/>
              </w:rPr>
            </w:pPr>
            <w:r w:rsidRPr="00B272B8">
              <w:rPr>
                <w:color w:val="000000" w:themeColor="text1"/>
                <w:kern w:val="24"/>
              </w:rPr>
              <w:t>1.4542</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494DAA4" w14:textId="31CD07D4" w:rsidR="00B272B8" w:rsidRPr="0088007B" w:rsidRDefault="00B272B8" w:rsidP="00B272B8">
            <w:pPr>
              <w:rPr>
                <w:lang w:val="en-US"/>
              </w:rPr>
            </w:pPr>
            <w:r w:rsidRPr="00B272B8">
              <w:rPr>
                <w:color w:val="000000" w:themeColor="text1"/>
                <w:kern w:val="24"/>
              </w:rPr>
              <w:t>1.4740</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D948B43" w14:textId="21B227C2" w:rsidR="00B272B8" w:rsidRPr="0088007B" w:rsidRDefault="00B272B8" w:rsidP="00B272B8">
            <w:pPr>
              <w:rPr>
                <w:lang w:val="en-US"/>
              </w:rPr>
            </w:pPr>
            <w:r w:rsidRPr="00B272B8">
              <w:rPr>
                <w:color w:val="000000" w:themeColor="text1"/>
                <w:kern w:val="24"/>
              </w:rPr>
              <w:t>1.5112</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6AF6055" w14:textId="4AAC0BDA" w:rsidR="00B272B8" w:rsidRPr="0088007B" w:rsidRDefault="00B272B8" w:rsidP="00B272B8">
            <w:pPr>
              <w:rPr>
                <w:lang w:val="en-US"/>
              </w:rPr>
            </w:pPr>
            <w:r w:rsidRPr="00B272B8">
              <w:rPr>
                <w:color w:val="000000" w:themeColor="text1"/>
                <w:kern w:val="24"/>
              </w:rPr>
              <w:t>1.5317</w:t>
            </w:r>
          </w:p>
        </w:tc>
        <w:tc>
          <w:tcPr>
            <w:tcW w:w="1452" w:type="dxa"/>
            <w:tcBorders>
              <w:top w:val="single" w:sz="8" w:space="0" w:color="001135"/>
              <w:left w:val="single" w:sz="8" w:space="0" w:color="001135"/>
              <w:bottom w:val="single" w:sz="8" w:space="0" w:color="001135"/>
              <w:right w:val="single" w:sz="8" w:space="0" w:color="001135"/>
            </w:tcBorders>
          </w:tcPr>
          <w:p w14:paraId="310F724C" w14:textId="454F83E2" w:rsidR="00B272B8" w:rsidRPr="00B272B8" w:rsidRDefault="00B272B8" w:rsidP="00B272B8">
            <w:pPr>
              <w:rPr>
                <w:lang w:val="en-US"/>
              </w:rPr>
            </w:pPr>
            <w:r w:rsidRPr="00B272B8">
              <w:rPr>
                <w:color w:val="000000" w:themeColor="text1"/>
                <w:kern w:val="24"/>
              </w:rPr>
              <w:t>1.5990</w:t>
            </w:r>
          </w:p>
        </w:tc>
      </w:tr>
      <w:tr w:rsidR="00B272B8" w:rsidRPr="0088007B" w14:paraId="457EB825" w14:textId="77777777" w:rsidTr="00AE3765">
        <w:trPr>
          <w:trHeight w:val="226"/>
          <w:jc w:val="center"/>
        </w:trPr>
        <w:tc>
          <w:tcPr>
            <w:tcW w:w="17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6AC33CC" w14:textId="77777777" w:rsidR="00B272B8" w:rsidRPr="0088007B" w:rsidRDefault="00B272B8" w:rsidP="00B272B8">
            <w:pPr>
              <w:rPr>
                <w:lang w:val="en-US"/>
              </w:rPr>
            </w:pPr>
            <w:r w:rsidRPr="00B077C8">
              <w:rPr>
                <w:color w:val="000000" w:themeColor="text1"/>
                <w:kern w:val="24"/>
              </w:rPr>
              <w:t>Random forest</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74BD13C" w14:textId="16835F34" w:rsidR="00B272B8" w:rsidRPr="0088007B" w:rsidRDefault="00B272B8" w:rsidP="00B272B8">
            <w:pPr>
              <w:rPr>
                <w:lang w:val="en-US"/>
              </w:rPr>
            </w:pPr>
            <w:r w:rsidRPr="00B272B8">
              <w:rPr>
                <w:color w:val="000000" w:themeColor="text1"/>
                <w:kern w:val="24"/>
              </w:rPr>
              <w:t>1.6213</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2A6A025" w14:textId="48E80929" w:rsidR="00B272B8" w:rsidRPr="0088007B" w:rsidRDefault="00B272B8" w:rsidP="00B272B8">
            <w:pPr>
              <w:rPr>
                <w:lang w:val="en-US"/>
              </w:rPr>
            </w:pPr>
            <w:r w:rsidRPr="00B272B8">
              <w:rPr>
                <w:color w:val="000000" w:themeColor="text1"/>
                <w:kern w:val="24"/>
              </w:rPr>
              <w:t>1.6310</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D5A91DE" w14:textId="08B43760" w:rsidR="00B272B8" w:rsidRPr="0088007B" w:rsidRDefault="00B272B8" w:rsidP="00B272B8">
            <w:pPr>
              <w:rPr>
                <w:lang w:val="en-US"/>
              </w:rPr>
            </w:pPr>
            <w:r w:rsidRPr="00B272B8">
              <w:rPr>
                <w:color w:val="000000" w:themeColor="text1"/>
                <w:kern w:val="24"/>
              </w:rPr>
              <w:t>1.6510</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69AD719" w14:textId="04BD0A50" w:rsidR="00B272B8" w:rsidRPr="0088007B" w:rsidRDefault="00B272B8" w:rsidP="00B272B8">
            <w:pPr>
              <w:rPr>
                <w:lang w:val="en-US"/>
              </w:rPr>
            </w:pPr>
            <w:r w:rsidRPr="00B272B8">
              <w:rPr>
                <w:color w:val="000000" w:themeColor="text1"/>
                <w:kern w:val="24"/>
              </w:rPr>
              <w:t>1.6685</w:t>
            </w:r>
          </w:p>
        </w:tc>
        <w:tc>
          <w:tcPr>
            <w:tcW w:w="1452" w:type="dxa"/>
            <w:tcBorders>
              <w:top w:val="single" w:sz="8" w:space="0" w:color="001135"/>
              <w:left w:val="single" w:sz="8" w:space="0" w:color="001135"/>
              <w:bottom w:val="single" w:sz="8" w:space="0" w:color="001135"/>
              <w:right w:val="single" w:sz="8" w:space="0" w:color="001135"/>
            </w:tcBorders>
          </w:tcPr>
          <w:p w14:paraId="2D3AD80A" w14:textId="63414786" w:rsidR="00B272B8" w:rsidRPr="00B272B8" w:rsidRDefault="00B272B8" w:rsidP="00B272B8">
            <w:pPr>
              <w:rPr>
                <w:lang w:val="en-US"/>
              </w:rPr>
            </w:pPr>
            <w:r w:rsidRPr="00B272B8">
              <w:rPr>
                <w:color w:val="000000" w:themeColor="text1"/>
                <w:kern w:val="24"/>
              </w:rPr>
              <w:t>1.6577</w:t>
            </w:r>
          </w:p>
        </w:tc>
      </w:tr>
      <w:tr w:rsidR="00B272B8" w:rsidRPr="0088007B" w14:paraId="32C96353" w14:textId="77777777" w:rsidTr="00AE3765">
        <w:trPr>
          <w:trHeight w:val="226"/>
          <w:jc w:val="center"/>
        </w:trPr>
        <w:tc>
          <w:tcPr>
            <w:tcW w:w="17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96B4C58" w14:textId="77777777" w:rsidR="00B272B8" w:rsidRPr="0088007B" w:rsidRDefault="00B272B8" w:rsidP="00B272B8">
            <w:pPr>
              <w:rPr>
                <w:lang w:val="en-US"/>
              </w:rPr>
            </w:pPr>
            <w:r w:rsidRPr="00B077C8">
              <w:rPr>
                <w:color w:val="000000" w:themeColor="text1"/>
                <w:kern w:val="24"/>
              </w:rPr>
              <w:t>Gradient boosting</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45C8AD6" w14:textId="5A61BCD0" w:rsidR="00B272B8" w:rsidRPr="0088007B" w:rsidRDefault="00B272B8" w:rsidP="00B272B8">
            <w:pPr>
              <w:rPr>
                <w:lang w:val="en-US"/>
              </w:rPr>
            </w:pPr>
            <w:r w:rsidRPr="00B272B8">
              <w:rPr>
                <w:color w:val="000000" w:themeColor="text1"/>
                <w:kern w:val="24"/>
              </w:rPr>
              <w:t>1.6843</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D46F66E" w14:textId="72956F4C" w:rsidR="00B272B8" w:rsidRPr="0088007B" w:rsidRDefault="00B272B8" w:rsidP="00B272B8">
            <w:pPr>
              <w:rPr>
                <w:lang w:val="en-US"/>
              </w:rPr>
            </w:pPr>
            <w:r w:rsidRPr="00B272B8">
              <w:rPr>
                <w:color w:val="000000" w:themeColor="text1"/>
                <w:kern w:val="24"/>
              </w:rPr>
              <w:t>1.6953</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668A6C3" w14:textId="69DB9A7D" w:rsidR="00B272B8" w:rsidRPr="0088007B" w:rsidRDefault="00B272B8" w:rsidP="00B272B8">
            <w:pPr>
              <w:rPr>
                <w:lang w:val="en-US"/>
              </w:rPr>
            </w:pPr>
            <w:r w:rsidRPr="00B272B8">
              <w:rPr>
                <w:color w:val="000000" w:themeColor="text1"/>
                <w:kern w:val="24"/>
              </w:rPr>
              <w:t>1.7091</w:t>
            </w:r>
          </w:p>
        </w:tc>
        <w:tc>
          <w:tcPr>
            <w:tcW w:w="1451"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7D267A5" w14:textId="28C28C32" w:rsidR="00B272B8" w:rsidRPr="0088007B" w:rsidRDefault="00B272B8" w:rsidP="00B272B8">
            <w:pPr>
              <w:rPr>
                <w:lang w:val="en-US"/>
              </w:rPr>
            </w:pPr>
            <w:r w:rsidRPr="00B272B8">
              <w:rPr>
                <w:color w:val="000000" w:themeColor="text1"/>
                <w:kern w:val="24"/>
              </w:rPr>
              <w:t>1.7318</w:t>
            </w:r>
          </w:p>
        </w:tc>
        <w:tc>
          <w:tcPr>
            <w:tcW w:w="1452" w:type="dxa"/>
            <w:tcBorders>
              <w:top w:val="single" w:sz="8" w:space="0" w:color="001135"/>
              <w:left w:val="single" w:sz="8" w:space="0" w:color="001135"/>
              <w:bottom w:val="single" w:sz="8" w:space="0" w:color="001135"/>
              <w:right w:val="single" w:sz="8" w:space="0" w:color="001135"/>
            </w:tcBorders>
          </w:tcPr>
          <w:p w14:paraId="3DDF18DB" w14:textId="4A892B63" w:rsidR="00B272B8" w:rsidRPr="00B272B8" w:rsidRDefault="00B272B8" w:rsidP="00B272B8">
            <w:pPr>
              <w:rPr>
                <w:lang w:val="en-US"/>
              </w:rPr>
            </w:pPr>
            <w:r w:rsidRPr="00B272B8">
              <w:rPr>
                <w:color w:val="000000" w:themeColor="text1"/>
                <w:kern w:val="24"/>
              </w:rPr>
              <w:t>1.7176</w:t>
            </w:r>
          </w:p>
        </w:tc>
      </w:tr>
    </w:tbl>
    <w:p w14:paraId="216B2969" w14:textId="77777777" w:rsidR="005635D2" w:rsidRDefault="005635D2" w:rsidP="00655558"/>
    <w:p w14:paraId="1FC27945" w14:textId="56ED8766" w:rsidR="005635D2" w:rsidRPr="005635D2" w:rsidRDefault="005635D2" w:rsidP="00655558">
      <w:pPr>
        <w:rPr>
          <w:bCs/>
          <w:lang w:val="da-DK"/>
        </w:rPr>
      </w:pPr>
      <w:r w:rsidRPr="00FE1CB8">
        <w:rPr>
          <w:bCs/>
          <w:lang w:val="da-DK"/>
        </w:rPr>
        <w:t>For illustration purposes</w:t>
      </w:r>
      <w:r>
        <w:rPr>
          <w:bCs/>
          <w:lang w:val="da-DK"/>
        </w:rPr>
        <w:t xml:space="preserve">, </w:t>
      </w:r>
      <w:proofErr w:type="spellStart"/>
      <w:r>
        <w:rPr>
          <w:bCs/>
          <w:lang w:val="da-DK"/>
        </w:rPr>
        <w:t>we</w:t>
      </w:r>
      <w:proofErr w:type="spellEnd"/>
      <w:r>
        <w:rPr>
          <w:bCs/>
          <w:lang w:val="da-DK"/>
        </w:rPr>
        <w:t xml:space="preserve"> </w:t>
      </w:r>
      <w:proofErr w:type="spellStart"/>
      <w:r>
        <w:rPr>
          <w:bCs/>
          <w:lang w:val="da-DK"/>
        </w:rPr>
        <w:t>also</w:t>
      </w:r>
      <w:proofErr w:type="spellEnd"/>
      <w:r>
        <w:rPr>
          <w:bCs/>
          <w:lang w:val="da-DK"/>
        </w:rPr>
        <w:t xml:space="preserve"> </w:t>
      </w:r>
      <w:proofErr w:type="spellStart"/>
      <w:r>
        <w:rPr>
          <w:bCs/>
          <w:lang w:val="da-DK"/>
        </w:rPr>
        <w:t>summarize</w:t>
      </w:r>
      <w:proofErr w:type="spellEnd"/>
      <w:r>
        <w:rPr>
          <w:bCs/>
          <w:lang w:val="da-DK"/>
        </w:rPr>
        <w:t xml:space="preserve"> </w:t>
      </w:r>
      <w:proofErr w:type="spellStart"/>
      <w:r>
        <w:rPr>
          <w:bCs/>
          <w:lang w:val="da-DK"/>
        </w:rPr>
        <w:t>our</w:t>
      </w:r>
      <w:proofErr w:type="spellEnd"/>
      <w:r>
        <w:rPr>
          <w:bCs/>
          <w:lang w:val="da-DK"/>
        </w:rPr>
        <w:t xml:space="preserve"> </w:t>
      </w:r>
      <w:proofErr w:type="spellStart"/>
      <w:r>
        <w:rPr>
          <w:bCs/>
          <w:lang w:val="da-DK"/>
        </w:rPr>
        <w:t>findings</w:t>
      </w:r>
      <w:proofErr w:type="spellEnd"/>
      <w:r>
        <w:rPr>
          <w:bCs/>
          <w:lang w:val="da-DK"/>
        </w:rPr>
        <w:t xml:space="preserve"> in </w:t>
      </w:r>
      <w:proofErr w:type="spellStart"/>
      <w:r>
        <w:rPr>
          <w:bCs/>
          <w:lang w:val="da-DK"/>
        </w:rPr>
        <w:t>Figure</w:t>
      </w:r>
      <w:proofErr w:type="spellEnd"/>
      <w:r>
        <w:rPr>
          <w:bCs/>
          <w:lang w:val="da-DK"/>
        </w:rPr>
        <w:t xml:space="preserve"> 2.2-</w:t>
      </w:r>
      <w:r>
        <w:rPr>
          <w:bCs/>
          <w:lang w:val="da-DK"/>
        </w:rPr>
        <w:t>3</w:t>
      </w:r>
      <w:r>
        <w:rPr>
          <w:bCs/>
          <w:lang w:val="da-DK"/>
        </w:rPr>
        <w:t>.</w:t>
      </w:r>
    </w:p>
    <w:p w14:paraId="72F431DA" w14:textId="18B98D37" w:rsidR="00655558" w:rsidRDefault="00391938" w:rsidP="00655558">
      <w:r>
        <w:rPr>
          <w:noProof/>
        </w:rPr>
        <w:lastRenderedPageBreak/>
        <w:drawing>
          <wp:inline distT="0" distB="0" distL="0" distR="0" wp14:anchorId="371482E8" wp14:editId="2BAE0B52">
            <wp:extent cx="6122035" cy="3023119"/>
            <wp:effectExtent l="0" t="0" r="12065" b="6350"/>
            <wp:docPr id="117220436" name="Chart 1">
              <a:extLst xmlns:a="http://schemas.openxmlformats.org/drawingml/2006/main">
                <a:ext uri="{FF2B5EF4-FFF2-40B4-BE49-F238E27FC236}">
                  <a16:creationId xmlns:a16="http://schemas.microsoft.com/office/drawing/2014/main" id="{AE5C0A6C-4FC2-4982-BBEF-57026891D5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B898C63" w14:textId="77559F18" w:rsidR="00655558" w:rsidRPr="006E13D1" w:rsidRDefault="00655558" w:rsidP="00655558">
      <w:pPr>
        <w:pStyle w:val="TF"/>
      </w:pPr>
      <w:r w:rsidRPr="006E13D1">
        <w:t xml:space="preserve">Figure </w:t>
      </w:r>
      <w:r>
        <w:t>2.2-</w:t>
      </w:r>
      <w:r w:rsidR="005635D2">
        <w:t>3</w:t>
      </w:r>
      <w:r w:rsidRPr="006E13D1">
        <w:t xml:space="preserve">: </w:t>
      </w:r>
      <w:r>
        <w:t>Average MAE comparisons for different OW and different models, 120km/h</w:t>
      </w:r>
    </w:p>
    <w:p w14:paraId="0ACA204E" w14:textId="58656FA3" w:rsidR="00CF0AC9" w:rsidRDefault="00CF0AC9" w:rsidP="00CF0AC9">
      <w:pPr>
        <w:spacing w:before="180"/>
        <w:rPr>
          <w:lang w:val="en-US"/>
        </w:rPr>
      </w:pPr>
      <w:r w:rsidRPr="00CA4869">
        <w:rPr>
          <w:b/>
          <w:bCs/>
          <w:lang w:val="en-US"/>
        </w:rPr>
        <w:t xml:space="preserve">Observation </w:t>
      </w:r>
      <w:r w:rsidR="00752B4F">
        <w:rPr>
          <w:b/>
          <w:bCs/>
          <w:lang w:val="en-US"/>
        </w:rPr>
        <w:t>3</w:t>
      </w:r>
      <w:r w:rsidRPr="00CA4869">
        <w:rPr>
          <w:b/>
          <w:lang w:val="en-US"/>
        </w:rPr>
        <w:t>:</w:t>
      </w:r>
      <w:r>
        <w:rPr>
          <w:lang w:val="en-US"/>
        </w:rPr>
        <w:t xml:space="preserve"> </w:t>
      </w:r>
      <w:r w:rsidR="00DB7B78">
        <w:t>For case B</w:t>
      </w:r>
      <w:r w:rsidR="00DB7B78" w:rsidRPr="000F03B8">
        <w:t xml:space="preserve">, the UE speed </w:t>
      </w:r>
      <w:r w:rsidR="005C1C6A">
        <w:t xml:space="preserve">appears to be </w:t>
      </w:r>
      <w:r w:rsidR="745B8F64">
        <w:t>l</w:t>
      </w:r>
      <w:r w:rsidR="3FC239EA">
        <w:t>og-</w:t>
      </w:r>
      <w:r w:rsidR="005C1C6A">
        <w:t>l</w:t>
      </w:r>
      <w:r w:rsidR="005C1C6A">
        <w:t xml:space="preserve">inearly </w:t>
      </w:r>
      <w:r w:rsidR="005C1C6A">
        <w:t xml:space="preserve">proportional to the </w:t>
      </w:r>
      <w:r w:rsidR="00DB7B78" w:rsidRPr="000F03B8">
        <w:t>MAE performance</w:t>
      </w:r>
      <w:r w:rsidR="005C1C6A">
        <w:t>.</w:t>
      </w:r>
    </w:p>
    <w:p w14:paraId="21FC2C08" w14:textId="1FA60FA0" w:rsidR="00CF0AC9" w:rsidRDefault="00CF0AC9" w:rsidP="00CF0AC9">
      <w:pPr>
        <w:rPr>
          <w:lang w:val="en-US"/>
        </w:rPr>
      </w:pPr>
      <w:r w:rsidRPr="00236698">
        <w:rPr>
          <w:b/>
          <w:bCs/>
          <w:lang w:val="en-US"/>
        </w:rPr>
        <w:t xml:space="preserve">Observation </w:t>
      </w:r>
      <w:r w:rsidR="00752B4F">
        <w:rPr>
          <w:b/>
          <w:bCs/>
          <w:lang w:val="en-US"/>
        </w:rPr>
        <w:t>4</w:t>
      </w:r>
      <w:r w:rsidRPr="00236698">
        <w:rPr>
          <w:b/>
          <w:bCs/>
          <w:lang w:val="en-US"/>
        </w:rPr>
        <w:t>:</w:t>
      </w:r>
      <w:r>
        <w:rPr>
          <w:lang w:val="en-US"/>
        </w:rPr>
        <w:t xml:space="preserve"> </w:t>
      </w:r>
      <w:r w:rsidR="00472F90">
        <w:rPr>
          <w:lang w:val="en-US"/>
        </w:rPr>
        <w:t xml:space="preserve">For case B, </w:t>
      </w:r>
      <w:r w:rsidR="00391AA6" w:rsidRPr="00391AA6">
        <w:t xml:space="preserve">AI/ML methods </w:t>
      </w:r>
      <w:r w:rsidR="00391AA6">
        <w:t>may have</w:t>
      </w:r>
      <w:r w:rsidR="00391AA6" w:rsidRPr="00391AA6">
        <w:t xml:space="preserve"> potential for performance improvement compared to the baseline </w:t>
      </w:r>
      <w:r w:rsidR="00391AA6">
        <w:t>method</w:t>
      </w:r>
      <w:r w:rsidR="00391AA6" w:rsidRPr="00391AA6">
        <w:t xml:space="preserve"> at lower speeds. However, as speed increases, AI/ML methods may not consistently outperform the baseline</w:t>
      </w:r>
      <w:r>
        <w:rPr>
          <w:lang w:val="en-US"/>
        </w:rPr>
        <w:t>.</w:t>
      </w:r>
    </w:p>
    <w:p w14:paraId="50A555F8" w14:textId="0D927C86" w:rsidR="00DB7B78" w:rsidRDefault="00DB7B78" w:rsidP="00DB7B78">
      <w:pPr>
        <w:rPr>
          <w:lang w:val="en-US"/>
        </w:rPr>
      </w:pPr>
      <w:r w:rsidRPr="00692246">
        <w:rPr>
          <w:b/>
          <w:lang w:val="en-US"/>
        </w:rPr>
        <w:t xml:space="preserve">Proposal </w:t>
      </w:r>
      <w:r w:rsidR="000C04BB">
        <w:rPr>
          <w:b/>
          <w:lang w:val="en-US"/>
        </w:rPr>
        <w:t>2</w:t>
      </w:r>
      <w:r w:rsidRPr="00692246">
        <w:rPr>
          <w:bCs/>
          <w:lang w:val="en-US"/>
        </w:rPr>
        <w:t>:</w:t>
      </w:r>
      <w:r w:rsidRPr="00692246">
        <w:rPr>
          <w:lang w:val="en-US"/>
        </w:rPr>
        <w:t xml:space="preserve"> Include </w:t>
      </w:r>
      <w:r>
        <w:rPr>
          <w:lang w:val="en-US"/>
        </w:rPr>
        <w:t>the simulation results on RRM temporal case B in TR 38.744</w:t>
      </w:r>
      <w:r w:rsidRPr="00692246">
        <w:rPr>
          <w:lang w:val="en-US"/>
        </w:rPr>
        <w:t>.</w:t>
      </w:r>
    </w:p>
    <w:p w14:paraId="0A70F31A" w14:textId="77777777" w:rsidR="00655558" w:rsidRPr="00757380" w:rsidRDefault="00655558" w:rsidP="008B549E"/>
    <w:p w14:paraId="16CB5684" w14:textId="77777777" w:rsidR="008B549E" w:rsidRPr="006E13D1" w:rsidRDefault="008B549E" w:rsidP="008B549E">
      <w:pPr>
        <w:pStyle w:val="Heading1"/>
      </w:pPr>
      <w:r>
        <w:t>3</w:t>
      </w:r>
      <w:r w:rsidRPr="006E13D1">
        <w:tab/>
      </w:r>
      <w:r>
        <w:t>Conclusion</w:t>
      </w:r>
    </w:p>
    <w:p w14:paraId="766D4156" w14:textId="77777777" w:rsidR="008B549E" w:rsidRPr="006E13D1" w:rsidRDefault="008B549E" w:rsidP="008B549E">
      <w:r>
        <w:t>This document has made the following observations:</w:t>
      </w:r>
    </w:p>
    <w:p w14:paraId="714C5BEA" w14:textId="77777777" w:rsidR="00752B4F" w:rsidRDefault="00752B4F" w:rsidP="00752B4F">
      <w:r w:rsidRPr="008672A0">
        <w:rPr>
          <w:b/>
          <w:bCs/>
        </w:rPr>
        <w:t xml:space="preserve">Observation </w:t>
      </w:r>
      <w:r w:rsidRPr="6B07D230">
        <w:rPr>
          <w:b/>
          <w:bCs/>
        </w:rPr>
        <w:t>1</w:t>
      </w:r>
      <w:r>
        <w:t>: For case A,</w:t>
      </w:r>
      <w:r w:rsidRPr="000F03B8">
        <w:t> </w:t>
      </w:r>
      <w:r>
        <w:t>i</w:t>
      </w:r>
      <w:r w:rsidRPr="000F03B8">
        <w:t xml:space="preserve">n addition to </w:t>
      </w:r>
      <w:r>
        <w:t>observation window and prediction window</w:t>
      </w:r>
      <w:r w:rsidRPr="000F03B8">
        <w:t xml:space="preserve">, the impact of UE speed on MAE performance appears to be </w:t>
      </w:r>
      <w:r>
        <w:t>log-linearly proportional.</w:t>
      </w:r>
    </w:p>
    <w:p w14:paraId="5B1454F3" w14:textId="77777777" w:rsidR="00752B4F" w:rsidRDefault="00752B4F" w:rsidP="00752B4F">
      <w:r w:rsidRPr="00EC4903">
        <w:rPr>
          <w:b/>
          <w:bCs/>
        </w:rPr>
        <w:t>Observation</w:t>
      </w:r>
      <w:r>
        <w:rPr>
          <w:b/>
          <w:bCs/>
        </w:rPr>
        <w:t>2</w:t>
      </w:r>
      <w:r>
        <w:t xml:space="preserve">: Filtering option 3, i.e., obtaining new L3 result </w:t>
      </w:r>
      <w:r w:rsidRPr="00997796">
        <w:t xml:space="preserve">at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997796">
        <w:t>​</w:t>
      </w:r>
      <w:r>
        <w:t xml:space="preserve"> by combining </w:t>
      </w:r>
      <w:r w:rsidRPr="00997796">
        <w:t xml:space="preserve">the current L1 measurement and the last </w:t>
      </w:r>
      <w:r w:rsidRPr="00C74371">
        <w:t>actual</w:t>
      </w:r>
      <w:r w:rsidRPr="00997796">
        <w:t xml:space="preserve"> L3 result at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997796">
        <w:t>​</w:t>
      </w:r>
      <w:r>
        <w:t>, is closest to legacy implementation of L3 filter logic, which can also l</w:t>
      </w:r>
      <w:r w:rsidRPr="0088327E">
        <w:t>imit the accumulation of prediction errors</w:t>
      </w:r>
      <w:r>
        <w:t xml:space="preserve">. It also </w:t>
      </w:r>
      <w:r w:rsidRPr="00F41A52">
        <w:t>provide</w:t>
      </w:r>
      <w:r>
        <w:t>s</w:t>
      </w:r>
      <w:r w:rsidRPr="00F41A52">
        <w:t xml:space="preserve"> a balance between smoothness and correctness</w:t>
      </w:r>
      <w:r>
        <w:t>.</w:t>
      </w:r>
    </w:p>
    <w:p w14:paraId="69CDACA0" w14:textId="77777777" w:rsidR="000C04BB" w:rsidRDefault="000C04BB" w:rsidP="000C04BB">
      <w:pPr>
        <w:spacing w:before="180"/>
        <w:rPr>
          <w:lang w:val="en-US"/>
        </w:rPr>
      </w:pPr>
      <w:r w:rsidRPr="00CA4869">
        <w:rPr>
          <w:b/>
          <w:bCs/>
          <w:lang w:val="en-US"/>
        </w:rPr>
        <w:t xml:space="preserve">Observation </w:t>
      </w:r>
      <w:r>
        <w:rPr>
          <w:b/>
          <w:bCs/>
          <w:lang w:val="en-US"/>
        </w:rPr>
        <w:t>3</w:t>
      </w:r>
      <w:r w:rsidRPr="00CA4869">
        <w:rPr>
          <w:b/>
          <w:lang w:val="en-US"/>
        </w:rPr>
        <w:t>:</w:t>
      </w:r>
      <w:r>
        <w:rPr>
          <w:lang w:val="en-US"/>
        </w:rPr>
        <w:t xml:space="preserve"> </w:t>
      </w:r>
      <w:r>
        <w:t>For case B</w:t>
      </w:r>
      <w:r w:rsidRPr="000F03B8">
        <w:t xml:space="preserve">, the UE speed </w:t>
      </w:r>
      <w:r>
        <w:t xml:space="preserve">appears to be log-linearly proportional to the </w:t>
      </w:r>
      <w:r w:rsidRPr="000F03B8">
        <w:t>MAE performance</w:t>
      </w:r>
      <w:r>
        <w:t>.</w:t>
      </w:r>
    </w:p>
    <w:p w14:paraId="12646A31" w14:textId="77777777" w:rsidR="000C04BB" w:rsidRDefault="000C04BB" w:rsidP="000C04BB">
      <w:pPr>
        <w:rPr>
          <w:lang w:val="en-US"/>
        </w:rPr>
      </w:pPr>
      <w:r w:rsidRPr="00236698">
        <w:rPr>
          <w:b/>
          <w:bCs/>
          <w:lang w:val="en-US"/>
        </w:rPr>
        <w:t xml:space="preserve">Observation </w:t>
      </w:r>
      <w:r>
        <w:rPr>
          <w:b/>
          <w:bCs/>
          <w:lang w:val="en-US"/>
        </w:rPr>
        <w:t>4</w:t>
      </w:r>
      <w:r w:rsidRPr="00236698">
        <w:rPr>
          <w:b/>
          <w:bCs/>
          <w:lang w:val="en-US"/>
        </w:rPr>
        <w:t>:</w:t>
      </w:r>
      <w:r>
        <w:rPr>
          <w:lang w:val="en-US"/>
        </w:rPr>
        <w:t xml:space="preserve"> For case B, </w:t>
      </w:r>
      <w:r w:rsidRPr="00391AA6">
        <w:t xml:space="preserve">AI/ML methods </w:t>
      </w:r>
      <w:r>
        <w:t>may have</w:t>
      </w:r>
      <w:r w:rsidRPr="00391AA6">
        <w:t xml:space="preserve"> potential for performance improvement compared to the baseline </w:t>
      </w:r>
      <w:r>
        <w:t>method</w:t>
      </w:r>
      <w:r w:rsidRPr="00391AA6">
        <w:t xml:space="preserve"> at lower speeds. However, as speed increases, AI/ML methods may not consistently outperform the baseline</w:t>
      </w:r>
      <w:r>
        <w:rPr>
          <w:lang w:val="en-US"/>
        </w:rPr>
        <w:t>.</w:t>
      </w:r>
    </w:p>
    <w:p w14:paraId="4CCFCDBB" w14:textId="77777777" w:rsidR="00752B4F" w:rsidRPr="00692246" w:rsidRDefault="00752B4F" w:rsidP="00752B4F">
      <w:pPr>
        <w:rPr>
          <w:lang w:val="en-US"/>
        </w:rPr>
      </w:pPr>
    </w:p>
    <w:p w14:paraId="6FF43D0F" w14:textId="77777777" w:rsidR="008B549E" w:rsidRPr="004F4540" w:rsidRDefault="008B549E" w:rsidP="008B549E">
      <w:pPr>
        <w:rPr>
          <w:bCs/>
        </w:rPr>
      </w:pPr>
      <w:r>
        <w:rPr>
          <w:bCs/>
        </w:rPr>
        <w:t>And proposed the following:</w:t>
      </w:r>
    </w:p>
    <w:p w14:paraId="0E84E4A7" w14:textId="2E9675EF" w:rsidR="00752B4F" w:rsidRDefault="00752B4F" w:rsidP="00752B4F">
      <w:r w:rsidRPr="00EC4903">
        <w:rPr>
          <w:b/>
          <w:bCs/>
        </w:rPr>
        <w:t xml:space="preserve">Proposal </w:t>
      </w:r>
      <w:r w:rsidR="000C04BB">
        <w:rPr>
          <w:b/>
          <w:bCs/>
        </w:rPr>
        <w:t>1</w:t>
      </w:r>
      <w:r>
        <w:t xml:space="preserve">: RAN2 to prioritize Filtering option 3, i.e., obtaining new L3 result </w:t>
      </w:r>
      <w:r w:rsidRPr="00997796">
        <w:t xml:space="preserve">at some time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997796">
        <w:t>​</w:t>
      </w:r>
      <w:r>
        <w:t xml:space="preserve"> by combining </w:t>
      </w:r>
      <w:r w:rsidRPr="00997796">
        <w:t xml:space="preserve">the current L1 measurement and the last </w:t>
      </w:r>
      <w:r w:rsidRPr="00C74371">
        <w:t>actual</w:t>
      </w:r>
      <w:r w:rsidRPr="00997796">
        <w:t xml:space="preserve"> L3 result at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997796">
        <w:t>​</w:t>
      </w:r>
      <w:r>
        <w:t>, for RRM measurement prediction temporal case B.</w:t>
      </w:r>
    </w:p>
    <w:p w14:paraId="457AAE7E" w14:textId="2482593F" w:rsidR="00752B4F" w:rsidRDefault="000C04BB" w:rsidP="00752B4F">
      <w:pPr>
        <w:rPr>
          <w:lang w:val="en-US"/>
        </w:rPr>
      </w:pPr>
      <w:r w:rsidRPr="00692246">
        <w:rPr>
          <w:b/>
          <w:lang w:val="en-US"/>
        </w:rPr>
        <w:t xml:space="preserve">Proposal </w:t>
      </w:r>
      <w:r>
        <w:rPr>
          <w:b/>
          <w:lang w:val="en-US"/>
        </w:rPr>
        <w:t>2</w:t>
      </w:r>
      <w:r w:rsidRPr="00692246">
        <w:rPr>
          <w:bCs/>
          <w:lang w:val="en-US"/>
        </w:rPr>
        <w:t>:</w:t>
      </w:r>
      <w:r w:rsidRPr="00692246">
        <w:rPr>
          <w:lang w:val="en-US"/>
        </w:rPr>
        <w:t xml:space="preserve"> Include </w:t>
      </w:r>
      <w:r>
        <w:rPr>
          <w:lang w:val="en-US"/>
        </w:rPr>
        <w:t>the simulation results on RRM temporal case</w:t>
      </w:r>
      <w:r>
        <w:rPr>
          <w:lang w:val="en-US"/>
        </w:rPr>
        <w:t>s A and</w:t>
      </w:r>
      <w:r>
        <w:rPr>
          <w:lang w:val="en-US"/>
        </w:rPr>
        <w:t xml:space="preserve"> B in TR 38.744</w:t>
      </w:r>
      <w:r w:rsidRPr="00692246">
        <w:rPr>
          <w:lang w:val="en-US"/>
        </w:rPr>
        <w:t>.</w:t>
      </w:r>
    </w:p>
    <w:p w14:paraId="27EB11A9" w14:textId="77777777" w:rsidR="006F498D" w:rsidRPr="007B128A" w:rsidRDefault="006F498D" w:rsidP="006F498D">
      <w:pPr>
        <w:pStyle w:val="Heading1"/>
        <w:rPr>
          <w:lang w:val="en-US"/>
        </w:rPr>
      </w:pPr>
      <w:r>
        <w:rPr>
          <w:lang w:val="en-US"/>
        </w:rPr>
        <w:lastRenderedPageBreak/>
        <w:t>4</w:t>
      </w:r>
      <w:r>
        <w:tab/>
      </w:r>
      <w:r>
        <w:rPr>
          <w:lang w:val="en-US"/>
        </w:rPr>
        <w:t>References</w:t>
      </w:r>
    </w:p>
    <w:p w14:paraId="00114F13" w14:textId="27564AA4" w:rsidR="006F498D" w:rsidRDefault="006F498D" w:rsidP="006F498D">
      <w:pPr>
        <w:rPr>
          <w:lang w:val="en-US"/>
        </w:rPr>
      </w:pPr>
      <w:r>
        <w:rPr>
          <w:lang w:val="en-US"/>
        </w:rPr>
        <w:t xml:space="preserve">[1] </w:t>
      </w:r>
      <w:r w:rsidRPr="004E35C6">
        <w:rPr>
          <w:lang w:val="en-US"/>
        </w:rPr>
        <w:t>R2-2408929</w:t>
      </w:r>
      <w:r>
        <w:rPr>
          <w:lang w:val="en-US"/>
        </w:rPr>
        <w:t xml:space="preserve">, </w:t>
      </w:r>
      <w:r w:rsidRPr="004E4F74">
        <w:rPr>
          <w:lang w:val="en-US"/>
        </w:rPr>
        <w:t xml:space="preserve">RRM Measurement Prediction Evaluation Results, Nokia, RAN2#127bis, Hefei, China, </w:t>
      </w:r>
      <w:r w:rsidR="00283FE9" w:rsidRPr="004E4F74">
        <w:rPr>
          <w:lang w:val="en-US"/>
        </w:rPr>
        <w:t>October</w:t>
      </w:r>
      <w:r w:rsidRPr="004E4F74">
        <w:rPr>
          <w:lang w:val="en-US"/>
        </w:rPr>
        <w:t xml:space="preserve"> 2024</w:t>
      </w:r>
      <w:r>
        <w:rPr>
          <w:lang w:val="en-US"/>
        </w:rPr>
        <w:t>.</w:t>
      </w:r>
    </w:p>
    <w:p w14:paraId="1824DFD8" w14:textId="4B0C5153" w:rsidR="002838BA" w:rsidRDefault="006F498D" w:rsidP="006F498D">
      <w:pPr>
        <w:rPr>
          <w:lang w:val="en-US"/>
        </w:rPr>
      </w:pPr>
      <w:r w:rsidRPr="00354DA9">
        <w:t>[</w:t>
      </w:r>
      <w:r>
        <w:t>2</w:t>
      </w:r>
      <w:r w:rsidRPr="00354DA9">
        <w:t xml:space="preserve">] </w:t>
      </w:r>
      <w:r w:rsidR="002838BA" w:rsidRPr="002838BA">
        <w:t>TR 38.</w:t>
      </w:r>
      <w:r w:rsidR="005F555A">
        <w:t>744</w:t>
      </w:r>
      <w:r w:rsidR="002838BA" w:rsidRPr="002838BA">
        <w:t xml:space="preserve">, Study on Artificial Intelligence (AI)/Machine Learning (ML) for </w:t>
      </w:r>
      <w:r w:rsidR="007A60B7">
        <w:t>mobi</w:t>
      </w:r>
      <w:r w:rsidR="00FE0721">
        <w:t xml:space="preserve">lity in </w:t>
      </w:r>
      <w:r w:rsidR="002838BA" w:rsidRPr="002838BA">
        <w:t xml:space="preserve">NR (Release </w:t>
      </w:r>
      <w:r w:rsidR="00FE0721">
        <w:t>19</w:t>
      </w:r>
      <w:r w:rsidR="002838BA" w:rsidRPr="002838BA">
        <w:t>) </w:t>
      </w:r>
      <w:r w:rsidR="002838BA" w:rsidRPr="002838BA">
        <w:rPr>
          <w:lang w:val="en-US"/>
        </w:rPr>
        <w:t xml:space="preserve"> </w:t>
      </w:r>
    </w:p>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3B803" w14:textId="77777777" w:rsidR="00EE2C34" w:rsidRDefault="00EE2C34">
      <w:r>
        <w:separator/>
      </w:r>
    </w:p>
  </w:endnote>
  <w:endnote w:type="continuationSeparator" w:id="0">
    <w:p w14:paraId="3959BCAE" w14:textId="77777777" w:rsidR="00EE2C34" w:rsidRDefault="00EE2C34">
      <w:r>
        <w:continuationSeparator/>
      </w:r>
    </w:p>
  </w:endnote>
  <w:endnote w:type="continuationNotice" w:id="1">
    <w:p w14:paraId="473A8095" w14:textId="77777777" w:rsidR="00EE2C34" w:rsidRDefault="00EE2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2A481" w14:textId="77777777" w:rsidR="00EE2C34" w:rsidRDefault="00EE2C34">
      <w:r>
        <w:separator/>
      </w:r>
    </w:p>
  </w:footnote>
  <w:footnote w:type="continuationSeparator" w:id="0">
    <w:p w14:paraId="7E31E6A1" w14:textId="77777777" w:rsidR="00EE2C34" w:rsidRDefault="00EE2C34">
      <w:r>
        <w:continuationSeparator/>
      </w:r>
    </w:p>
  </w:footnote>
  <w:footnote w:type="continuationNotice" w:id="1">
    <w:p w14:paraId="7D37D276" w14:textId="77777777" w:rsidR="00EE2C34" w:rsidRDefault="00EE2C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14F46"/>
    <w:multiLevelType w:val="hybridMultilevel"/>
    <w:tmpl w:val="FDD0C9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622DD1"/>
    <w:multiLevelType w:val="multilevel"/>
    <w:tmpl w:val="E1D68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6A6B56"/>
    <w:multiLevelType w:val="multilevel"/>
    <w:tmpl w:val="1F00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1C5ED6"/>
    <w:multiLevelType w:val="hybridMultilevel"/>
    <w:tmpl w:val="E0A23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616908086">
    <w:abstractNumId w:val="13"/>
  </w:num>
  <w:num w:numId="19" w16cid:durableId="359818879">
    <w:abstractNumId w:val="14"/>
  </w:num>
  <w:num w:numId="20" w16cid:durableId="1315337025">
    <w:abstractNumId w:val="12"/>
  </w:num>
  <w:num w:numId="21" w16cid:durableId="1390962662">
    <w:abstractNumId w:val="19"/>
  </w:num>
  <w:num w:numId="22" w16cid:durableId="89234755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1B"/>
    <w:rsid w:val="00006C10"/>
    <w:rsid w:val="00010516"/>
    <w:rsid w:val="000115FB"/>
    <w:rsid w:val="000129D9"/>
    <w:rsid w:val="000145A1"/>
    <w:rsid w:val="00015749"/>
    <w:rsid w:val="00016557"/>
    <w:rsid w:val="00022501"/>
    <w:rsid w:val="00023C40"/>
    <w:rsid w:val="0002507D"/>
    <w:rsid w:val="000251C1"/>
    <w:rsid w:val="00025B13"/>
    <w:rsid w:val="000269EA"/>
    <w:rsid w:val="000307DD"/>
    <w:rsid w:val="00032590"/>
    <w:rsid w:val="00033397"/>
    <w:rsid w:val="00034C4B"/>
    <w:rsid w:val="00040095"/>
    <w:rsid w:val="000418DD"/>
    <w:rsid w:val="000501DC"/>
    <w:rsid w:val="000570DC"/>
    <w:rsid w:val="0005744F"/>
    <w:rsid w:val="0006194E"/>
    <w:rsid w:val="00063458"/>
    <w:rsid w:val="00065268"/>
    <w:rsid w:val="0007198B"/>
    <w:rsid w:val="00073A57"/>
    <w:rsid w:val="00073C9C"/>
    <w:rsid w:val="00076412"/>
    <w:rsid w:val="00077CD5"/>
    <w:rsid w:val="000801E4"/>
    <w:rsid w:val="00080512"/>
    <w:rsid w:val="00082EE9"/>
    <w:rsid w:val="0008455E"/>
    <w:rsid w:val="000846EF"/>
    <w:rsid w:val="00087A84"/>
    <w:rsid w:val="00090468"/>
    <w:rsid w:val="00090B5A"/>
    <w:rsid w:val="00092B66"/>
    <w:rsid w:val="00094568"/>
    <w:rsid w:val="00095A83"/>
    <w:rsid w:val="000A44C7"/>
    <w:rsid w:val="000A4E1C"/>
    <w:rsid w:val="000A6B0A"/>
    <w:rsid w:val="000B0058"/>
    <w:rsid w:val="000B32F5"/>
    <w:rsid w:val="000B7BCF"/>
    <w:rsid w:val="000C04BB"/>
    <w:rsid w:val="000C522B"/>
    <w:rsid w:val="000D0C97"/>
    <w:rsid w:val="000D179D"/>
    <w:rsid w:val="000D3DFC"/>
    <w:rsid w:val="000D58AB"/>
    <w:rsid w:val="000E3A2B"/>
    <w:rsid w:val="000E4D64"/>
    <w:rsid w:val="000F2209"/>
    <w:rsid w:val="000F2BD9"/>
    <w:rsid w:val="00107A47"/>
    <w:rsid w:val="00112F1A"/>
    <w:rsid w:val="00120622"/>
    <w:rsid w:val="001209AB"/>
    <w:rsid w:val="00122B40"/>
    <w:rsid w:val="00123C42"/>
    <w:rsid w:val="0012610D"/>
    <w:rsid w:val="00127A74"/>
    <w:rsid w:val="001417E1"/>
    <w:rsid w:val="00145075"/>
    <w:rsid w:val="001631EC"/>
    <w:rsid w:val="00163A64"/>
    <w:rsid w:val="001670FD"/>
    <w:rsid w:val="001734B1"/>
    <w:rsid w:val="00173C77"/>
    <w:rsid w:val="001741A0"/>
    <w:rsid w:val="0017423C"/>
    <w:rsid w:val="00175FA0"/>
    <w:rsid w:val="00177918"/>
    <w:rsid w:val="0018542A"/>
    <w:rsid w:val="001926A2"/>
    <w:rsid w:val="00193501"/>
    <w:rsid w:val="00194CD0"/>
    <w:rsid w:val="001A4246"/>
    <w:rsid w:val="001A5685"/>
    <w:rsid w:val="001B03DF"/>
    <w:rsid w:val="001B19D1"/>
    <w:rsid w:val="001B2BD5"/>
    <w:rsid w:val="001B49C9"/>
    <w:rsid w:val="001B4DE6"/>
    <w:rsid w:val="001C23F4"/>
    <w:rsid w:val="001C294C"/>
    <w:rsid w:val="001C2E6A"/>
    <w:rsid w:val="001C2ED8"/>
    <w:rsid w:val="001C4F79"/>
    <w:rsid w:val="001D6CF6"/>
    <w:rsid w:val="001D749A"/>
    <w:rsid w:val="001F034C"/>
    <w:rsid w:val="001F1241"/>
    <w:rsid w:val="001F168B"/>
    <w:rsid w:val="001F1B71"/>
    <w:rsid w:val="001F3110"/>
    <w:rsid w:val="001F466B"/>
    <w:rsid w:val="001F64D1"/>
    <w:rsid w:val="001F7289"/>
    <w:rsid w:val="001F7831"/>
    <w:rsid w:val="001F7EEB"/>
    <w:rsid w:val="00201941"/>
    <w:rsid w:val="00204045"/>
    <w:rsid w:val="0020712B"/>
    <w:rsid w:val="00212BE8"/>
    <w:rsid w:val="00212CDA"/>
    <w:rsid w:val="00216E5E"/>
    <w:rsid w:val="0021716B"/>
    <w:rsid w:val="00217467"/>
    <w:rsid w:val="00217810"/>
    <w:rsid w:val="00220CCA"/>
    <w:rsid w:val="002236EA"/>
    <w:rsid w:val="0022606D"/>
    <w:rsid w:val="002263EC"/>
    <w:rsid w:val="00231728"/>
    <w:rsid w:val="0023334D"/>
    <w:rsid w:val="00240011"/>
    <w:rsid w:val="002416EE"/>
    <w:rsid w:val="00241F8E"/>
    <w:rsid w:val="00242504"/>
    <w:rsid w:val="002445B0"/>
    <w:rsid w:val="00244A05"/>
    <w:rsid w:val="002463AC"/>
    <w:rsid w:val="00250404"/>
    <w:rsid w:val="00256B74"/>
    <w:rsid w:val="00260827"/>
    <w:rsid w:val="00261090"/>
    <w:rsid w:val="002610D8"/>
    <w:rsid w:val="002705E8"/>
    <w:rsid w:val="00271F85"/>
    <w:rsid w:val="00272B76"/>
    <w:rsid w:val="002747EC"/>
    <w:rsid w:val="00275808"/>
    <w:rsid w:val="00276977"/>
    <w:rsid w:val="0028331A"/>
    <w:rsid w:val="0028345B"/>
    <w:rsid w:val="002838BA"/>
    <w:rsid w:val="00283FE9"/>
    <w:rsid w:val="002855BF"/>
    <w:rsid w:val="00290A7C"/>
    <w:rsid w:val="002918C2"/>
    <w:rsid w:val="002A025B"/>
    <w:rsid w:val="002A2F42"/>
    <w:rsid w:val="002A57D7"/>
    <w:rsid w:val="002A691A"/>
    <w:rsid w:val="002B2988"/>
    <w:rsid w:val="002C0F85"/>
    <w:rsid w:val="002D1F00"/>
    <w:rsid w:val="002D274C"/>
    <w:rsid w:val="002D4EAA"/>
    <w:rsid w:val="002E0978"/>
    <w:rsid w:val="002E3C53"/>
    <w:rsid w:val="002E4A7F"/>
    <w:rsid w:val="002E612F"/>
    <w:rsid w:val="002F052C"/>
    <w:rsid w:val="002F0D22"/>
    <w:rsid w:val="002F112C"/>
    <w:rsid w:val="002F23B6"/>
    <w:rsid w:val="002F7674"/>
    <w:rsid w:val="003047AE"/>
    <w:rsid w:val="00307E1B"/>
    <w:rsid w:val="00311B17"/>
    <w:rsid w:val="00311DF8"/>
    <w:rsid w:val="00315FA8"/>
    <w:rsid w:val="003172DC"/>
    <w:rsid w:val="00325AE3"/>
    <w:rsid w:val="00326069"/>
    <w:rsid w:val="003263FF"/>
    <w:rsid w:val="00326710"/>
    <w:rsid w:val="00332179"/>
    <w:rsid w:val="003345FE"/>
    <w:rsid w:val="00340730"/>
    <w:rsid w:val="00346FD4"/>
    <w:rsid w:val="00347C6B"/>
    <w:rsid w:val="00354345"/>
    <w:rsid w:val="0035462D"/>
    <w:rsid w:val="00355717"/>
    <w:rsid w:val="00361640"/>
    <w:rsid w:val="0036459E"/>
    <w:rsid w:val="00364B41"/>
    <w:rsid w:val="003655B7"/>
    <w:rsid w:val="003713D9"/>
    <w:rsid w:val="00383096"/>
    <w:rsid w:val="003845F8"/>
    <w:rsid w:val="003849A4"/>
    <w:rsid w:val="00384FF3"/>
    <w:rsid w:val="00391938"/>
    <w:rsid w:val="00391AA6"/>
    <w:rsid w:val="0039346C"/>
    <w:rsid w:val="0039540A"/>
    <w:rsid w:val="003966FB"/>
    <w:rsid w:val="003A41EF"/>
    <w:rsid w:val="003A4ED8"/>
    <w:rsid w:val="003A6FE2"/>
    <w:rsid w:val="003B0793"/>
    <w:rsid w:val="003B315A"/>
    <w:rsid w:val="003B40AD"/>
    <w:rsid w:val="003C2C45"/>
    <w:rsid w:val="003C3D6F"/>
    <w:rsid w:val="003C4E37"/>
    <w:rsid w:val="003C6225"/>
    <w:rsid w:val="003D0039"/>
    <w:rsid w:val="003D0FD0"/>
    <w:rsid w:val="003D6B42"/>
    <w:rsid w:val="003D7724"/>
    <w:rsid w:val="003D7AAB"/>
    <w:rsid w:val="003E16BE"/>
    <w:rsid w:val="003E4470"/>
    <w:rsid w:val="003E4D4B"/>
    <w:rsid w:val="003E5873"/>
    <w:rsid w:val="003E5B0E"/>
    <w:rsid w:val="003F075B"/>
    <w:rsid w:val="003F394D"/>
    <w:rsid w:val="003F4E28"/>
    <w:rsid w:val="003F76B6"/>
    <w:rsid w:val="004006E8"/>
    <w:rsid w:val="00401855"/>
    <w:rsid w:val="00410A8B"/>
    <w:rsid w:val="00417AEC"/>
    <w:rsid w:val="00420347"/>
    <w:rsid w:val="004237C2"/>
    <w:rsid w:val="00425F75"/>
    <w:rsid w:val="00427015"/>
    <w:rsid w:val="00427F6F"/>
    <w:rsid w:val="00431C7B"/>
    <w:rsid w:val="004338F3"/>
    <w:rsid w:val="00434998"/>
    <w:rsid w:val="00437932"/>
    <w:rsid w:val="00446284"/>
    <w:rsid w:val="00446C3A"/>
    <w:rsid w:val="004521AC"/>
    <w:rsid w:val="00453577"/>
    <w:rsid w:val="004535CD"/>
    <w:rsid w:val="004550AD"/>
    <w:rsid w:val="004572CE"/>
    <w:rsid w:val="00461933"/>
    <w:rsid w:val="00461A0C"/>
    <w:rsid w:val="0046318E"/>
    <w:rsid w:val="00465587"/>
    <w:rsid w:val="0046623B"/>
    <w:rsid w:val="004669AA"/>
    <w:rsid w:val="00466A64"/>
    <w:rsid w:val="00466DC6"/>
    <w:rsid w:val="004720F3"/>
    <w:rsid w:val="00472F90"/>
    <w:rsid w:val="00477455"/>
    <w:rsid w:val="00477E86"/>
    <w:rsid w:val="00482320"/>
    <w:rsid w:val="004828F6"/>
    <w:rsid w:val="00483950"/>
    <w:rsid w:val="00495909"/>
    <w:rsid w:val="004A1F7B"/>
    <w:rsid w:val="004A5485"/>
    <w:rsid w:val="004A75F9"/>
    <w:rsid w:val="004B1075"/>
    <w:rsid w:val="004B129E"/>
    <w:rsid w:val="004B2E36"/>
    <w:rsid w:val="004B3F79"/>
    <w:rsid w:val="004B54D2"/>
    <w:rsid w:val="004C44D2"/>
    <w:rsid w:val="004C4F63"/>
    <w:rsid w:val="004C52D7"/>
    <w:rsid w:val="004C7557"/>
    <w:rsid w:val="004D1833"/>
    <w:rsid w:val="004D27FF"/>
    <w:rsid w:val="004D3578"/>
    <w:rsid w:val="004D380D"/>
    <w:rsid w:val="004D428B"/>
    <w:rsid w:val="004D5E18"/>
    <w:rsid w:val="004D683E"/>
    <w:rsid w:val="004E06B5"/>
    <w:rsid w:val="004E131D"/>
    <w:rsid w:val="004E213A"/>
    <w:rsid w:val="004E7553"/>
    <w:rsid w:val="004F4540"/>
    <w:rsid w:val="004F60D0"/>
    <w:rsid w:val="004F6CE4"/>
    <w:rsid w:val="004F73A7"/>
    <w:rsid w:val="0050014D"/>
    <w:rsid w:val="00503171"/>
    <w:rsid w:val="00506C28"/>
    <w:rsid w:val="00511849"/>
    <w:rsid w:val="00511AAD"/>
    <w:rsid w:val="00514116"/>
    <w:rsid w:val="005146EF"/>
    <w:rsid w:val="005154E1"/>
    <w:rsid w:val="00517F41"/>
    <w:rsid w:val="00521757"/>
    <w:rsid w:val="00523B56"/>
    <w:rsid w:val="00525975"/>
    <w:rsid w:val="00534DA0"/>
    <w:rsid w:val="005359B1"/>
    <w:rsid w:val="00537809"/>
    <w:rsid w:val="00537F7B"/>
    <w:rsid w:val="00537F84"/>
    <w:rsid w:val="00541A65"/>
    <w:rsid w:val="00541DCA"/>
    <w:rsid w:val="005432D9"/>
    <w:rsid w:val="00543D3B"/>
    <w:rsid w:val="00543E6C"/>
    <w:rsid w:val="005509F6"/>
    <w:rsid w:val="005515FA"/>
    <w:rsid w:val="0055304E"/>
    <w:rsid w:val="0055599B"/>
    <w:rsid w:val="0055754A"/>
    <w:rsid w:val="00560D1D"/>
    <w:rsid w:val="005635D2"/>
    <w:rsid w:val="00565087"/>
    <w:rsid w:val="0056573F"/>
    <w:rsid w:val="00566AB8"/>
    <w:rsid w:val="00571279"/>
    <w:rsid w:val="00573250"/>
    <w:rsid w:val="00573712"/>
    <w:rsid w:val="00575FC5"/>
    <w:rsid w:val="005979C4"/>
    <w:rsid w:val="005A13AB"/>
    <w:rsid w:val="005A3581"/>
    <w:rsid w:val="005A49C6"/>
    <w:rsid w:val="005A5862"/>
    <w:rsid w:val="005A72DA"/>
    <w:rsid w:val="005B2A20"/>
    <w:rsid w:val="005B32CE"/>
    <w:rsid w:val="005C0897"/>
    <w:rsid w:val="005C0E92"/>
    <w:rsid w:val="005C1C6A"/>
    <w:rsid w:val="005C6311"/>
    <w:rsid w:val="005C766E"/>
    <w:rsid w:val="005C76E0"/>
    <w:rsid w:val="005C7CD5"/>
    <w:rsid w:val="005D1089"/>
    <w:rsid w:val="005D2EA3"/>
    <w:rsid w:val="005E29F4"/>
    <w:rsid w:val="005E70ED"/>
    <w:rsid w:val="005E7312"/>
    <w:rsid w:val="005F555A"/>
    <w:rsid w:val="006009DF"/>
    <w:rsid w:val="00611566"/>
    <w:rsid w:val="00627A4F"/>
    <w:rsid w:val="00632487"/>
    <w:rsid w:val="006407F7"/>
    <w:rsid w:val="0064333B"/>
    <w:rsid w:val="00646D99"/>
    <w:rsid w:val="00647B53"/>
    <w:rsid w:val="00652D30"/>
    <w:rsid w:val="0065449B"/>
    <w:rsid w:val="00654F8B"/>
    <w:rsid w:val="00655558"/>
    <w:rsid w:val="00656910"/>
    <w:rsid w:val="006574C0"/>
    <w:rsid w:val="0066179D"/>
    <w:rsid w:val="00662073"/>
    <w:rsid w:val="0066241E"/>
    <w:rsid w:val="00663718"/>
    <w:rsid w:val="0066672E"/>
    <w:rsid w:val="00670B9D"/>
    <w:rsid w:val="00674BDC"/>
    <w:rsid w:val="00691547"/>
    <w:rsid w:val="00692246"/>
    <w:rsid w:val="00696821"/>
    <w:rsid w:val="006A0A98"/>
    <w:rsid w:val="006A111E"/>
    <w:rsid w:val="006A30CA"/>
    <w:rsid w:val="006A764A"/>
    <w:rsid w:val="006B2E67"/>
    <w:rsid w:val="006B33E6"/>
    <w:rsid w:val="006B3B23"/>
    <w:rsid w:val="006B5B79"/>
    <w:rsid w:val="006C0424"/>
    <w:rsid w:val="006C66D8"/>
    <w:rsid w:val="006C7525"/>
    <w:rsid w:val="006D1E24"/>
    <w:rsid w:val="006D35DE"/>
    <w:rsid w:val="006D3834"/>
    <w:rsid w:val="006E1057"/>
    <w:rsid w:val="006E1417"/>
    <w:rsid w:val="006F498D"/>
    <w:rsid w:val="006F4A2B"/>
    <w:rsid w:val="006F6A2C"/>
    <w:rsid w:val="00700127"/>
    <w:rsid w:val="0070626B"/>
    <w:rsid w:val="007069DC"/>
    <w:rsid w:val="00710201"/>
    <w:rsid w:val="00713C06"/>
    <w:rsid w:val="00720555"/>
    <w:rsid w:val="0072073A"/>
    <w:rsid w:val="0072262E"/>
    <w:rsid w:val="00723B23"/>
    <w:rsid w:val="00726A98"/>
    <w:rsid w:val="00730109"/>
    <w:rsid w:val="00731AF7"/>
    <w:rsid w:val="007342B5"/>
    <w:rsid w:val="00734A5B"/>
    <w:rsid w:val="007361BF"/>
    <w:rsid w:val="00736D4F"/>
    <w:rsid w:val="00744E76"/>
    <w:rsid w:val="00746112"/>
    <w:rsid w:val="00752B4F"/>
    <w:rsid w:val="00754B5D"/>
    <w:rsid w:val="00757380"/>
    <w:rsid w:val="00757D40"/>
    <w:rsid w:val="00761F43"/>
    <w:rsid w:val="00763BD1"/>
    <w:rsid w:val="007662B5"/>
    <w:rsid w:val="0077353A"/>
    <w:rsid w:val="00780A64"/>
    <w:rsid w:val="00781F0F"/>
    <w:rsid w:val="00784179"/>
    <w:rsid w:val="0078644F"/>
    <w:rsid w:val="0078727C"/>
    <w:rsid w:val="0079049D"/>
    <w:rsid w:val="00793DC5"/>
    <w:rsid w:val="007949ED"/>
    <w:rsid w:val="00796823"/>
    <w:rsid w:val="00797982"/>
    <w:rsid w:val="007A1087"/>
    <w:rsid w:val="007A1175"/>
    <w:rsid w:val="007A2E55"/>
    <w:rsid w:val="007A60B7"/>
    <w:rsid w:val="007A7ACB"/>
    <w:rsid w:val="007B18D8"/>
    <w:rsid w:val="007B3D93"/>
    <w:rsid w:val="007C095F"/>
    <w:rsid w:val="007C2DD0"/>
    <w:rsid w:val="007C2F05"/>
    <w:rsid w:val="007D49EB"/>
    <w:rsid w:val="007E27B5"/>
    <w:rsid w:val="007F2E08"/>
    <w:rsid w:val="007F59B0"/>
    <w:rsid w:val="007F60E1"/>
    <w:rsid w:val="008024FA"/>
    <w:rsid w:val="008028A4"/>
    <w:rsid w:val="00804B57"/>
    <w:rsid w:val="00813245"/>
    <w:rsid w:val="00813419"/>
    <w:rsid w:val="00813A0C"/>
    <w:rsid w:val="00814D9D"/>
    <w:rsid w:val="00822DEE"/>
    <w:rsid w:val="008319FC"/>
    <w:rsid w:val="00836CC1"/>
    <w:rsid w:val="00840DE0"/>
    <w:rsid w:val="008414C7"/>
    <w:rsid w:val="00844438"/>
    <w:rsid w:val="0084479D"/>
    <w:rsid w:val="00845093"/>
    <w:rsid w:val="00846109"/>
    <w:rsid w:val="00847535"/>
    <w:rsid w:val="00847CD0"/>
    <w:rsid w:val="008534AA"/>
    <w:rsid w:val="00854D76"/>
    <w:rsid w:val="008607A8"/>
    <w:rsid w:val="0086354A"/>
    <w:rsid w:val="0086463A"/>
    <w:rsid w:val="00865CAD"/>
    <w:rsid w:val="00867711"/>
    <w:rsid w:val="008744DB"/>
    <w:rsid w:val="008768CA"/>
    <w:rsid w:val="00877144"/>
    <w:rsid w:val="00877EF9"/>
    <w:rsid w:val="0088007B"/>
    <w:rsid w:val="00880559"/>
    <w:rsid w:val="0088327E"/>
    <w:rsid w:val="008837B1"/>
    <w:rsid w:val="008A0AEC"/>
    <w:rsid w:val="008A547C"/>
    <w:rsid w:val="008A6826"/>
    <w:rsid w:val="008B42CD"/>
    <w:rsid w:val="008B5306"/>
    <w:rsid w:val="008B549E"/>
    <w:rsid w:val="008B54E8"/>
    <w:rsid w:val="008B559A"/>
    <w:rsid w:val="008C2E2A"/>
    <w:rsid w:val="008C3057"/>
    <w:rsid w:val="008C6872"/>
    <w:rsid w:val="008C6EED"/>
    <w:rsid w:val="008D0C8C"/>
    <w:rsid w:val="008D25DA"/>
    <w:rsid w:val="008D2E4D"/>
    <w:rsid w:val="008D351F"/>
    <w:rsid w:val="008D39EC"/>
    <w:rsid w:val="008D48D5"/>
    <w:rsid w:val="008D4993"/>
    <w:rsid w:val="008E1529"/>
    <w:rsid w:val="008E1B61"/>
    <w:rsid w:val="008E4C23"/>
    <w:rsid w:val="008E661F"/>
    <w:rsid w:val="008F396F"/>
    <w:rsid w:val="008F3C0E"/>
    <w:rsid w:val="008F3C48"/>
    <w:rsid w:val="008F3DCD"/>
    <w:rsid w:val="0090271F"/>
    <w:rsid w:val="00902B38"/>
    <w:rsid w:val="00902DB9"/>
    <w:rsid w:val="00903031"/>
    <w:rsid w:val="0090466A"/>
    <w:rsid w:val="0090528B"/>
    <w:rsid w:val="009054C0"/>
    <w:rsid w:val="00905E5A"/>
    <w:rsid w:val="00911F55"/>
    <w:rsid w:val="00923655"/>
    <w:rsid w:val="009248C6"/>
    <w:rsid w:val="009339CB"/>
    <w:rsid w:val="00934FAE"/>
    <w:rsid w:val="00935094"/>
    <w:rsid w:val="00936071"/>
    <w:rsid w:val="009376CD"/>
    <w:rsid w:val="00940212"/>
    <w:rsid w:val="00940C97"/>
    <w:rsid w:val="00940D0D"/>
    <w:rsid w:val="00942A6B"/>
    <w:rsid w:val="00942EC2"/>
    <w:rsid w:val="0094476E"/>
    <w:rsid w:val="0095149B"/>
    <w:rsid w:val="00954254"/>
    <w:rsid w:val="00961B32"/>
    <w:rsid w:val="00962509"/>
    <w:rsid w:val="009666E0"/>
    <w:rsid w:val="0096747E"/>
    <w:rsid w:val="00970DB3"/>
    <w:rsid w:val="00973FA2"/>
    <w:rsid w:val="009747B4"/>
    <w:rsid w:val="00974BB0"/>
    <w:rsid w:val="00975BCD"/>
    <w:rsid w:val="00977B67"/>
    <w:rsid w:val="009818A2"/>
    <w:rsid w:val="00984798"/>
    <w:rsid w:val="00985F18"/>
    <w:rsid w:val="009861A5"/>
    <w:rsid w:val="00986FB2"/>
    <w:rsid w:val="00987FB2"/>
    <w:rsid w:val="009928A9"/>
    <w:rsid w:val="009936B3"/>
    <w:rsid w:val="00994DF8"/>
    <w:rsid w:val="00995FB3"/>
    <w:rsid w:val="00997796"/>
    <w:rsid w:val="009A0955"/>
    <w:rsid w:val="009A0AF3"/>
    <w:rsid w:val="009A5CBF"/>
    <w:rsid w:val="009B02E9"/>
    <w:rsid w:val="009B044D"/>
    <w:rsid w:val="009B07CD"/>
    <w:rsid w:val="009B323C"/>
    <w:rsid w:val="009B70E7"/>
    <w:rsid w:val="009C1398"/>
    <w:rsid w:val="009C19E9"/>
    <w:rsid w:val="009C45CA"/>
    <w:rsid w:val="009C72C8"/>
    <w:rsid w:val="009D4729"/>
    <w:rsid w:val="009D6F51"/>
    <w:rsid w:val="009D714C"/>
    <w:rsid w:val="009D74A6"/>
    <w:rsid w:val="009E0E87"/>
    <w:rsid w:val="009E7174"/>
    <w:rsid w:val="009F2D5D"/>
    <w:rsid w:val="009F3F42"/>
    <w:rsid w:val="009F57B9"/>
    <w:rsid w:val="009F6157"/>
    <w:rsid w:val="00A019FD"/>
    <w:rsid w:val="00A036A0"/>
    <w:rsid w:val="00A040FE"/>
    <w:rsid w:val="00A0584D"/>
    <w:rsid w:val="00A07C21"/>
    <w:rsid w:val="00A10F02"/>
    <w:rsid w:val="00A111F1"/>
    <w:rsid w:val="00A17176"/>
    <w:rsid w:val="00A204CA"/>
    <w:rsid w:val="00A209D6"/>
    <w:rsid w:val="00A22738"/>
    <w:rsid w:val="00A320DA"/>
    <w:rsid w:val="00A32D67"/>
    <w:rsid w:val="00A340EF"/>
    <w:rsid w:val="00A34250"/>
    <w:rsid w:val="00A36F5F"/>
    <w:rsid w:val="00A375A3"/>
    <w:rsid w:val="00A430EC"/>
    <w:rsid w:val="00A451AF"/>
    <w:rsid w:val="00A47DAC"/>
    <w:rsid w:val="00A50232"/>
    <w:rsid w:val="00A533CD"/>
    <w:rsid w:val="00A53724"/>
    <w:rsid w:val="00A54B2B"/>
    <w:rsid w:val="00A54BB9"/>
    <w:rsid w:val="00A572E2"/>
    <w:rsid w:val="00A60286"/>
    <w:rsid w:val="00A60D7D"/>
    <w:rsid w:val="00A6636F"/>
    <w:rsid w:val="00A703B6"/>
    <w:rsid w:val="00A71EE3"/>
    <w:rsid w:val="00A75002"/>
    <w:rsid w:val="00A75ADF"/>
    <w:rsid w:val="00A82346"/>
    <w:rsid w:val="00A859C2"/>
    <w:rsid w:val="00A91476"/>
    <w:rsid w:val="00A9464A"/>
    <w:rsid w:val="00A95138"/>
    <w:rsid w:val="00A9671C"/>
    <w:rsid w:val="00A97874"/>
    <w:rsid w:val="00AA1553"/>
    <w:rsid w:val="00AA6807"/>
    <w:rsid w:val="00AB0199"/>
    <w:rsid w:val="00AB3721"/>
    <w:rsid w:val="00AC03B6"/>
    <w:rsid w:val="00AC1A27"/>
    <w:rsid w:val="00AC395E"/>
    <w:rsid w:val="00AC4407"/>
    <w:rsid w:val="00AC55E7"/>
    <w:rsid w:val="00AD4875"/>
    <w:rsid w:val="00AD5C79"/>
    <w:rsid w:val="00AD7E7C"/>
    <w:rsid w:val="00AE1D38"/>
    <w:rsid w:val="00AE24CA"/>
    <w:rsid w:val="00AE2A2C"/>
    <w:rsid w:val="00AE3765"/>
    <w:rsid w:val="00AE63EE"/>
    <w:rsid w:val="00AF6C08"/>
    <w:rsid w:val="00B01309"/>
    <w:rsid w:val="00B05380"/>
    <w:rsid w:val="00B05962"/>
    <w:rsid w:val="00B071F1"/>
    <w:rsid w:val="00B077C8"/>
    <w:rsid w:val="00B15449"/>
    <w:rsid w:val="00B16C2F"/>
    <w:rsid w:val="00B2462C"/>
    <w:rsid w:val="00B25CA1"/>
    <w:rsid w:val="00B272B8"/>
    <w:rsid w:val="00B27303"/>
    <w:rsid w:val="00B30BCE"/>
    <w:rsid w:val="00B34F66"/>
    <w:rsid w:val="00B3738A"/>
    <w:rsid w:val="00B43349"/>
    <w:rsid w:val="00B4556E"/>
    <w:rsid w:val="00B47FD1"/>
    <w:rsid w:val="00B516BB"/>
    <w:rsid w:val="00B52B05"/>
    <w:rsid w:val="00B5751D"/>
    <w:rsid w:val="00B655A6"/>
    <w:rsid w:val="00B669E9"/>
    <w:rsid w:val="00B673D8"/>
    <w:rsid w:val="00B70B4C"/>
    <w:rsid w:val="00B726C1"/>
    <w:rsid w:val="00B7538C"/>
    <w:rsid w:val="00B80567"/>
    <w:rsid w:val="00B84DB2"/>
    <w:rsid w:val="00B920AB"/>
    <w:rsid w:val="00B922EE"/>
    <w:rsid w:val="00B92775"/>
    <w:rsid w:val="00B9579D"/>
    <w:rsid w:val="00B95B87"/>
    <w:rsid w:val="00BA346E"/>
    <w:rsid w:val="00BA7744"/>
    <w:rsid w:val="00BB1EA9"/>
    <w:rsid w:val="00BC340D"/>
    <w:rsid w:val="00BC3555"/>
    <w:rsid w:val="00BC3907"/>
    <w:rsid w:val="00BC4479"/>
    <w:rsid w:val="00BC55C0"/>
    <w:rsid w:val="00BC65B6"/>
    <w:rsid w:val="00BD726D"/>
    <w:rsid w:val="00BD774D"/>
    <w:rsid w:val="00BE0C6A"/>
    <w:rsid w:val="00BE3F0F"/>
    <w:rsid w:val="00C07241"/>
    <w:rsid w:val="00C11D93"/>
    <w:rsid w:val="00C12AED"/>
    <w:rsid w:val="00C12B51"/>
    <w:rsid w:val="00C1571E"/>
    <w:rsid w:val="00C1636A"/>
    <w:rsid w:val="00C17884"/>
    <w:rsid w:val="00C20F49"/>
    <w:rsid w:val="00C22885"/>
    <w:rsid w:val="00C22FA4"/>
    <w:rsid w:val="00C24650"/>
    <w:rsid w:val="00C25465"/>
    <w:rsid w:val="00C31806"/>
    <w:rsid w:val="00C33079"/>
    <w:rsid w:val="00C33F43"/>
    <w:rsid w:val="00C37E71"/>
    <w:rsid w:val="00C4385D"/>
    <w:rsid w:val="00C503F6"/>
    <w:rsid w:val="00C514C3"/>
    <w:rsid w:val="00C52888"/>
    <w:rsid w:val="00C54F0F"/>
    <w:rsid w:val="00C55A12"/>
    <w:rsid w:val="00C6553E"/>
    <w:rsid w:val="00C65F10"/>
    <w:rsid w:val="00C664AA"/>
    <w:rsid w:val="00C66CBD"/>
    <w:rsid w:val="00C7327C"/>
    <w:rsid w:val="00C74371"/>
    <w:rsid w:val="00C7452D"/>
    <w:rsid w:val="00C76503"/>
    <w:rsid w:val="00C80063"/>
    <w:rsid w:val="00C80128"/>
    <w:rsid w:val="00C83A13"/>
    <w:rsid w:val="00C86585"/>
    <w:rsid w:val="00C86F10"/>
    <w:rsid w:val="00C87991"/>
    <w:rsid w:val="00C90500"/>
    <w:rsid w:val="00C9068C"/>
    <w:rsid w:val="00C92967"/>
    <w:rsid w:val="00C97937"/>
    <w:rsid w:val="00CA3478"/>
    <w:rsid w:val="00CA3D0C"/>
    <w:rsid w:val="00CA654B"/>
    <w:rsid w:val="00CA66DB"/>
    <w:rsid w:val="00CA6A40"/>
    <w:rsid w:val="00CB0547"/>
    <w:rsid w:val="00CB0C09"/>
    <w:rsid w:val="00CB183F"/>
    <w:rsid w:val="00CB2506"/>
    <w:rsid w:val="00CB72B8"/>
    <w:rsid w:val="00CC7C0A"/>
    <w:rsid w:val="00CD0BA8"/>
    <w:rsid w:val="00CD322A"/>
    <w:rsid w:val="00CD4C7B"/>
    <w:rsid w:val="00CD58FE"/>
    <w:rsid w:val="00CD60F7"/>
    <w:rsid w:val="00CD6688"/>
    <w:rsid w:val="00CE09DC"/>
    <w:rsid w:val="00CE37BE"/>
    <w:rsid w:val="00CE49C6"/>
    <w:rsid w:val="00CE5CC3"/>
    <w:rsid w:val="00CE6C85"/>
    <w:rsid w:val="00CF040B"/>
    <w:rsid w:val="00CF0AC9"/>
    <w:rsid w:val="00CF0D63"/>
    <w:rsid w:val="00CF1B69"/>
    <w:rsid w:val="00D17D0B"/>
    <w:rsid w:val="00D204B1"/>
    <w:rsid w:val="00D248B0"/>
    <w:rsid w:val="00D27F4B"/>
    <w:rsid w:val="00D305C6"/>
    <w:rsid w:val="00D33BE3"/>
    <w:rsid w:val="00D3402D"/>
    <w:rsid w:val="00D34FF7"/>
    <w:rsid w:val="00D3792D"/>
    <w:rsid w:val="00D458F1"/>
    <w:rsid w:val="00D4623C"/>
    <w:rsid w:val="00D54820"/>
    <w:rsid w:val="00D54D06"/>
    <w:rsid w:val="00D55E47"/>
    <w:rsid w:val="00D60029"/>
    <w:rsid w:val="00D61A69"/>
    <w:rsid w:val="00D6227C"/>
    <w:rsid w:val="00D62E19"/>
    <w:rsid w:val="00D62FC3"/>
    <w:rsid w:val="00D6524B"/>
    <w:rsid w:val="00D679F8"/>
    <w:rsid w:val="00D67CD1"/>
    <w:rsid w:val="00D738D6"/>
    <w:rsid w:val="00D73E80"/>
    <w:rsid w:val="00D74431"/>
    <w:rsid w:val="00D80795"/>
    <w:rsid w:val="00D841C1"/>
    <w:rsid w:val="00D854BE"/>
    <w:rsid w:val="00D85DDE"/>
    <w:rsid w:val="00D87E00"/>
    <w:rsid w:val="00D9134D"/>
    <w:rsid w:val="00D9147F"/>
    <w:rsid w:val="00D96D11"/>
    <w:rsid w:val="00DA1415"/>
    <w:rsid w:val="00DA2968"/>
    <w:rsid w:val="00DA7A03"/>
    <w:rsid w:val="00DB0DB8"/>
    <w:rsid w:val="00DB1818"/>
    <w:rsid w:val="00DB5DD7"/>
    <w:rsid w:val="00DB7B78"/>
    <w:rsid w:val="00DC0526"/>
    <w:rsid w:val="00DC2CAC"/>
    <w:rsid w:val="00DC309B"/>
    <w:rsid w:val="00DC4DA2"/>
    <w:rsid w:val="00DC5261"/>
    <w:rsid w:val="00DD0FF6"/>
    <w:rsid w:val="00DD3AD5"/>
    <w:rsid w:val="00DD4313"/>
    <w:rsid w:val="00DD66A3"/>
    <w:rsid w:val="00DD700E"/>
    <w:rsid w:val="00DD707A"/>
    <w:rsid w:val="00DE25D2"/>
    <w:rsid w:val="00DE3FC7"/>
    <w:rsid w:val="00DE6F01"/>
    <w:rsid w:val="00DF7C20"/>
    <w:rsid w:val="00E024C7"/>
    <w:rsid w:val="00E038FB"/>
    <w:rsid w:val="00E122CD"/>
    <w:rsid w:val="00E1244B"/>
    <w:rsid w:val="00E148EB"/>
    <w:rsid w:val="00E16C72"/>
    <w:rsid w:val="00E203AB"/>
    <w:rsid w:val="00E23A9D"/>
    <w:rsid w:val="00E30AEF"/>
    <w:rsid w:val="00E322D0"/>
    <w:rsid w:val="00E3544B"/>
    <w:rsid w:val="00E356E5"/>
    <w:rsid w:val="00E4037C"/>
    <w:rsid w:val="00E403F2"/>
    <w:rsid w:val="00E42A2B"/>
    <w:rsid w:val="00E43E8D"/>
    <w:rsid w:val="00E45150"/>
    <w:rsid w:val="00E46C08"/>
    <w:rsid w:val="00E471CF"/>
    <w:rsid w:val="00E568F0"/>
    <w:rsid w:val="00E616E7"/>
    <w:rsid w:val="00E62835"/>
    <w:rsid w:val="00E632E6"/>
    <w:rsid w:val="00E6480E"/>
    <w:rsid w:val="00E7062C"/>
    <w:rsid w:val="00E707A2"/>
    <w:rsid w:val="00E71DCD"/>
    <w:rsid w:val="00E77645"/>
    <w:rsid w:val="00E77D3D"/>
    <w:rsid w:val="00E80D9C"/>
    <w:rsid w:val="00E83697"/>
    <w:rsid w:val="00E859B6"/>
    <w:rsid w:val="00E9112F"/>
    <w:rsid w:val="00E94C85"/>
    <w:rsid w:val="00EA099F"/>
    <w:rsid w:val="00EA1056"/>
    <w:rsid w:val="00EA30F9"/>
    <w:rsid w:val="00EA31FA"/>
    <w:rsid w:val="00EA33FA"/>
    <w:rsid w:val="00EA5E50"/>
    <w:rsid w:val="00EA66C9"/>
    <w:rsid w:val="00EA796B"/>
    <w:rsid w:val="00EB0B86"/>
    <w:rsid w:val="00EB2D49"/>
    <w:rsid w:val="00EB5504"/>
    <w:rsid w:val="00EB5D32"/>
    <w:rsid w:val="00EC4903"/>
    <w:rsid w:val="00EC4A25"/>
    <w:rsid w:val="00EC7428"/>
    <w:rsid w:val="00ED3723"/>
    <w:rsid w:val="00EE2C34"/>
    <w:rsid w:val="00EF38D3"/>
    <w:rsid w:val="00EF612C"/>
    <w:rsid w:val="00EF75D9"/>
    <w:rsid w:val="00F00EE6"/>
    <w:rsid w:val="00F025A2"/>
    <w:rsid w:val="00F036E9"/>
    <w:rsid w:val="00F03A59"/>
    <w:rsid w:val="00F04926"/>
    <w:rsid w:val="00F07388"/>
    <w:rsid w:val="00F121D5"/>
    <w:rsid w:val="00F2026E"/>
    <w:rsid w:val="00F215A5"/>
    <w:rsid w:val="00F2210A"/>
    <w:rsid w:val="00F22395"/>
    <w:rsid w:val="00F31372"/>
    <w:rsid w:val="00F317E3"/>
    <w:rsid w:val="00F33941"/>
    <w:rsid w:val="00F349A7"/>
    <w:rsid w:val="00F37743"/>
    <w:rsid w:val="00F40C2F"/>
    <w:rsid w:val="00F41A52"/>
    <w:rsid w:val="00F41C11"/>
    <w:rsid w:val="00F42493"/>
    <w:rsid w:val="00F455EE"/>
    <w:rsid w:val="00F54A3D"/>
    <w:rsid w:val="00F54CB0"/>
    <w:rsid w:val="00F54D1A"/>
    <w:rsid w:val="00F579CD"/>
    <w:rsid w:val="00F57FEF"/>
    <w:rsid w:val="00F635CA"/>
    <w:rsid w:val="00F653B8"/>
    <w:rsid w:val="00F71B89"/>
    <w:rsid w:val="00F72207"/>
    <w:rsid w:val="00F7353C"/>
    <w:rsid w:val="00F76F8F"/>
    <w:rsid w:val="00F86427"/>
    <w:rsid w:val="00F87048"/>
    <w:rsid w:val="00F87257"/>
    <w:rsid w:val="00F9076E"/>
    <w:rsid w:val="00F93AD3"/>
    <w:rsid w:val="00F941DF"/>
    <w:rsid w:val="00F95DE0"/>
    <w:rsid w:val="00F97E76"/>
    <w:rsid w:val="00FA1266"/>
    <w:rsid w:val="00FA16A6"/>
    <w:rsid w:val="00FB0811"/>
    <w:rsid w:val="00FB0876"/>
    <w:rsid w:val="00FB36FA"/>
    <w:rsid w:val="00FC1192"/>
    <w:rsid w:val="00FC61DB"/>
    <w:rsid w:val="00FD5BA3"/>
    <w:rsid w:val="00FE0721"/>
    <w:rsid w:val="00FE1011"/>
    <w:rsid w:val="00FE106D"/>
    <w:rsid w:val="00FE1CB8"/>
    <w:rsid w:val="00FE251B"/>
    <w:rsid w:val="00FE3DC5"/>
    <w:rsid w:val="00FF2EC9"/>
    <w:rsid w:val="00FF2F46"/>
    <w:rsid w:val="00FF38DA"/>
    <w:rsid w:val="00FF630E"/>
    <w:rsid w:val="00FF655F"/>
    <w:rsid w:val="03F37FAB"/>
    <w:rsid w:val="1EDF7CB7"/>
    <w:rsid w:val="1EE66959"/>
    <w:rsid w:val="3F481649"/>
    <w:rsid w:val="3FC239EA"/>
    <w:rsid w:val="453137C9"/>
    <w:rsid w:val="4A5AA6B9"/>
    <w:rsid w:val="4A849A24"/>
    <w:rsid w:val="52EB2226"/>
    <w:rsid w:val="58442A47"/>
    <w:rsid w:val="6B07D230"/>
    <w:rsid w:val="6D714414"/>
    <w:rsid w:val="745B8F64"/>
    <w:rsid w:val="7B1BAC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CEEA181-3721-4BA9-9E40-F38BBCEC4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B7B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99"/>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qFormat/>
    <w:rsid w:val="005A5862"/>
    <w:rPr>
      <w:sz w:val="16"/>
      <w:szCs w:val="16"/>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757380"/>
    <w:rPr>
      <w:lang w:eastAsia="en-US"/>
    </w:rPr>
  </w:style>
  <w:style w:type="table" w:customStyle="1" w:styleId="1">
    <w:name w:val="网格型1"/>
    <w:basedOn w:val="TableNormal"/>
    <w:next w:val="TableGrid"/>
    <w:uiPriority w:val="39"/>
    <w:qFormat/>
    <w:rsid w:val="000846E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84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C622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84238">
      <w:bodyDiv w:val="1"/>
      <w:marLeft w:val="0"/>
      <w:marRight w:val="0"/>
      <w:marTop w:val="0"/>
      <w:marBottom w:val="0"/>
      <w:divBdr>
        <w:top w:val="none" w:sz="0" w:space="0" w:color="auto"/>
        <w:left w:val="none" w:sz="0" w:space="0" w:color="auto"/>
        <w:bottom w:val="none" w:sz="0" w:space="0" w:color="auto"/>
        <w:right w:val="none" w:sz="0" w:space="0" w:color="auto"/>
      </w:divBdr>
      <w:divsChild>
        <w:div w:id="1314525342">
          <w:marLeft w:val="0"/>
          <w:marRight w:val="0"/>
          <w:marTop w:val="0"/>
          <w:marBottom w:val="0"/>
          <w:divBdr>
            <w:top w:val="none" w:sz="0" w:space="0" w:color="auto"/>
            <w:left w:val="none" w:sz="0" w:space="0" w:color="auto"/>
            <w:bottom w:val="none" w:sz="0" w:space="0" w:color="auto"/>
            <w:right w:val="none" w:sz="0" w:space="0" w:color="auto"/>
          </w:divBdr>
        </w:div>
      </w:divsChild>
    </w:div>
    <w:div w:id="365519626">
      <w:bodyDiv w:val="1"/>
      <w:marLeft w:val="0"/>
      <w:marRight w:val="0"/>
      <w:marTop w:val="0"/>
      <w:marBottom w:val="0"/>
      <w:divBdr>
        <w:top w:val="none" w:sz="0" w:space="0" w:color="auto"/>
        <w:left w:val="none" w:sz="0" w:space="0" w:color="auto"/>
        <w:bottom w:val="none" w:sz="0" w:space="0" w:color="auto"/>
        <w:right w:val="none" w:sz="0" w:space="0" w:color="auto"/>
      </w:divBdr>
      <w:divsChild>
        <w:div w:id="150490211">
          <w:marLeft w:val="0"/>
          <w:marRight w:val="0"/>
          <w:marTop w:val="0"/>
          <w:marBottom w:val="0"/>
          <w:divBdr>
            <w:top w:val="none" w:sz="0" w:space="0" w:color="auto"/>
            <w:left w:val="none" w:sz="0" w:space="0" w:color="auto"/>
            <w:bottom w:val="none" w:sz="0" w:space="0" w:color="auto"/>
            <w:right w:val="none" w:sz="0" w:space="0" w:color="auto"/>
          </w:divBdr>
        </w:div>
        <w:div w:id="1136407478">
          <w:marLeft w:val="0"/>
          <w:marRight w:val="0"/>
          <w:marTop w:val="0"/>
          <w:marBottom w:val="0"/>
          <w:divBdr>
            <w:top w:val="none" w:sz="0" w:space="0" w:color="auto"/>
            <w:left w:val="none" w:sz="0" w:space="0" w:color="auto"/>
            <w:bottom w:val="none" w:sz="0" w:space="0" w:color="auto"/>
            <w:right w:val="none" w:sz="0" w:space="0" w:color="auto"/>
          </w:divBdr>
        </w:div>
        <w:div w:id="1445035017">
          <w:marLeft w:val="0"/>
          <w:marRight w:val="0"/>
          <w:marTop w:val="0"/>
          <w:marBottom w:val="0"/>
          <w:divBdr>
            <w:top w:val="none" w:sz="0" w:space="0" w:color="auto"/>
            <w:left w:val="none" w:sz="0" w:space="0" w:color="auto"/>
            <w:bottom w:val="none" w:sz="0" w:space="0" w:color="auto"/>
            <w:right w:val="none" w:sz="0" w:space="0" w:color="auto"/>
          </w:divBdr>
        </w:div>
        <w:div w:id="1875540105">
          <w:marLeft w:val="0"/>
          <w:marRight w:val="0"/>
          <w:marTop w:val="0"/>
          <w:marBottom w:val="0"/>
          <w:divBdr>
            <w:top w:val="none" w:sz="0" w:space="0" w:color="auto"/>
            <w:left w:val="none" w:sz="0" w:space="0" w:color="auto"/>
            <w:bottom w:val="none" w:sz="0" w:space="0" w:color="auto"/>
            <w:right w:val="none" w:sz="0" w:space="0" w:color="auto"/>
          </w:divBdr>
        </w:div>
      </w:divsChild>
    </w:div>
    <w:div w:id="7521185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4697701">
      <w:bodyDiv w:val="1"/>
      <w:marLeft w:val="0"/>
      <w:marRight w:val="0"/>
      <w:marTop w:val="0"/>
      <w:marBottom w:val="0"/>
      <w:divBdr>
        <w:top w:val="none" w:sz="0" w:space="0" w:color="auto"/>
        <w:left w:val="none" w:sz="0" w:space="0" w:color="auto"/>
        <w:bottom w:val="none" w:sz="0" w:space="0" w:color="auto"/>
        <w:right w:val="none" w:sz="0" w:space="0" w:color="auto"/>
      </w:divBdr>
      <w:divsChild>
        <w:div w:id="606929986">
          <w:marLeft w:val="0"/>
          <w:marRight w:val="0"/>
          <w:marTop w:val="0"/>
          <w:marBottom w:val="0"/>
          <w:divBdr>
            <w:top w:val="none" w:sz="0" w:space="0" w:color="auto"/>
            <w:left w:val="none" w:sz="0" w:space="0" w:color="auto"/>
            <w:bottom w:val="none" w:sz="0" w:space="0" w:color="auto"/>
            <w:right w:val="none" w:sz="0" w:space="0" w:color="auto"/>
          </w:divBdr>
        </w:div>
        <w:div w:id="1376005242">
          <w:marLeft w:val="0"/>
          <w:marRight w:val="0"/>
          <w:marTop w:val="0"/>
          <w:marBottom w:val="0"/>
          <w:divBdr>
            <w:top w:val="none" w:sz="0" w:space="0" w:color="auto"/>
            <w:left w:val="none" w:sz="0" w:space="0" w:color="auto"/>
            <w:bottom w:val="none" w:sz="0" w:space="0" w:color="auto"/>
            <w:right w:val="none" w:sz="0" w:space="0" w:color="auto"/>
          </w:divBdr>
        </w:div>
        <w:div w:id="1774670957">
          <w:marLeft w:val="0"/>
          <w:marRight w:val="0"/>
          <w:marTop w:val="0"/>
          <w:marBottom w:val="0"/>
          <w:divBdr>
            <w:top w:val="none" w:sz="0" w:space="0" w:color="auto"/>
            <w:left w:val="none" w:sz="0" w:space="0" w:color="auto"/>
            <w:bottom w:val="none" w:sz="0" w:space="0" w:color="auto"/>
            <w:right w:val="none" w:sz="0" w:space="0" w:color="auto"/>
          </w:divBdr>
        </w:div>
        <w:div w:id="1919367566">
          <w:marLeft w:val="0"/>
          <w:marRight w:val="0"/>
          <w:marTop w:val="0"/>
          <w:marBottom w:val="0"/>
          <w:divBdr>
            <w:top w:val="none" w:sz="0" w:space="0" w:color="auto"/>
            <w:left w:val="none" w:sz="0" w:space="0" w:color="auto"/>
            <w:bottom w:val="none" w:sz="0" w:space="0" w:color="auto"/>
            <w:right w:val="none" w:sz="0" w:space="0" w:color="auto"/>
          </w:divBdr>
        </w:div>
      </w:divsChild>
    </w:div>
    <w:div w:id="1582325987">
      <w:bodyDiv w:val="1"/>
      <w:marLeft w:val="0"/>
      <w:marRight w:val="0"/>
      <w:marTop w:val="0"/>
      <w:marBottom w:val="0"/>
      <w:divBdr>
        <w:top w:val="none" w:sz="0" w:space="0" w:color="auto"/>
        <w:left w:val="none" w:sz="0" w:space="0" w:color="auto"/>
        <w:bottom w:val="none" w:sz="0" w:space="0" w:color="auto"/>
        <w:right w:val="none" w:sz="0" w:space="0" w:color="auto"/>
      </w:divBdr>
      <w:divsChild>
        <w:div w:id="37630011">
          <w:marLeft w:val="0"/>
          <w:marRight w:val="0"/>
          <w:marTop w:val="0"/>
          <w:marBottom w:val="0"/>
          <w:divBdr>
            <w:top w:val="none" w:sz="0" w:space="0" w:color="auto"/>
            <w:left w:val="none" w:sz="0" w:space="0" w:color="auto"/>
            <w:bottom w:val="none" w:sz="0" w:space="0" w:color="auto"/>
            <w:right w:val="none" w:sz="0" w:space="0" w:color="auto"/>
          </w:divBdr>
        </w:div>
      </w:divsChild>
    </w:div>
    <w:div w:id="1651402235">
      <w:bodyDiv w:val="1"/>
      <w:marLeft w:val="0"/>
      <w:marRight w:val="0"/>
      <w:marTop w:val="0"/>
      <w:marBottom w:val="0"/>
      <w:divBdr>
        <w:top w:val="none" w:sz="0" w:space="0" w:color="auto"/>
        <w:left w:val="none" w:sz="0" w:space="0" w:color="auto"/>
        <w:bottom w:val="none" w:sz="0" w:space="0" w:color="auto"/>
        <w:right w:val="none" w:sz="0" w:space="0" w:color="auto"/>
      </w:divBdr>
      <w:divsChild>
        <w:div w:id="1666979507">
          <w:marLeft w:val="0"/>
          <w:marRight w:val="0"/>
          <w:marTop w:val="0"/>
          <w:marBottom w:val="0"/>
          <w:divBdr>
            <w:top w:val="none" w:sz="0" w:space="0" w:color="auto"/>
            <w:left w:val="none" w:sz="0" w:space="0" w:color="auto"/>
            <w:bottom w:val="none" w:sz="0" w:space="0" w:color="auto"/>
            <w:right w:val="none" w:sz="0" w:space="0" w:color="auto"/>
          </w:divBdr>
        </w:div>
      </w:divsChild>
    </w:div>
    <w:div w:id="1896772277">
      <w:bodyDiv w:val="1"/>
      <w:marLeft w:val="0"/>
      <w:marRight w:val="0"/>
      <w:marTop w:val="0"/>
      <w:marBottom w:val="0"/>
      <w:divBdr>
        <w:top w:val="none" w:sz="0" w:space="0" w:color="auto"/>
        <w:left w:val="none" w:sz="0" w:space="0" w:color="auto"/>
        <w:bottom w:val="none" w:sz="0" w:space="0" w:color="auto"/>
        <w:right w:val="none" w:sz="0" w:space="0" w:color="auto"/>
      </w:divBdr>
      <w:divsChild>
        <w:div w:id="251352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chart" Target="charts/chart4.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4.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hart" Target="charts/chart3.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hart" Target="charts/chart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2.xml"/><Relationship Id="rId22" Type="http://schemas.openxmlformats.org/officeDocument/2006/relationships/header" Target="header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50"/>
              <a:t>Average MAE Comparison</a:t>
            </a:r>
            <a:r>
              <a:rPr lang="en-US" sz="1050" baseline="0"/>
              <a:t> for 30 km/h</a:t>
            </a:r>
            <a:endParaRPr lang="en-US" sz="105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Sheet1!$I$14</c:f>
              <c:strCache>
                <c:ptCount val="1"/>
                <c:pt idx="0">
                  <c:v>Linear Regression</c:v>
                </c:pt>
              </c:strCache>
            </c:strRef>
          </c:tx>
          <c:spPr>
            <a:solidFill>
              <a:schemeClr val="accent1"/>
            </a:solidFill>
            <a:ln>
              <a:noFill/>
            </a:ln>
            <a:effectLst/>
          </c:spPr>
          <c:invertIfNegative val="0"/>
          <c:cat>
            <c:strRef>
              <c:f>Sheet1!$J$13:$Y$13</c:f>
              <c:strCache>
                <c:ptCount val="16"/>
                <c:pt idx="0">
                  <c:v>40/40</c:v>
                </c:pt>
                <c:pt idx="1">
                  <c:v>40/80</c:v>
                </c:pt>
                <c:pt idx="2">
                  <c:v>40/100</c:v>
                </c:pt>
                <c:pt idx="3">
                  <c:v>40/200</c:v>
                </c:pt>
                <c:pt idx="4">
                  <c:v>80/40</c:v>
                </c:pt>
                <c:pt idx="5">
                  <c:v>80/80</c:v>
                </c:pt>
                <c:pt idx="6">
                  <c:v>80/100</c:v>
                </c:pt>
                <c:pt idx="7">
                  <c:v>80/200</c:v>
                </c:pt>
                <c:pt idx="8">
                  <c:v>100/40</c:v>
                </c:pt>
                <c:pt idx="9">
                  <c:v>100/80</c:v>
                </c:pt>
                <c:pt idx="10">
                  <c:v>100/100</c:v>
                </c:pt>
                <c:pt idx="11">
                  <c:v>100/200</c:v>
                </c:pt>
                <c:pt idx="12">
                  <c:v>200/40</c:v>
                </c:pt>
                <c:pt idx="13">
                  <c:v>200/80</c:v>
                </c:pt>
                <c:pt idx="14">
                  <c:v>200/100</c:v>
                </c:pt>
                <c:pt idx="15">
                  <c:v>200/200</c:v>
                </c:pt>
              </c:strCache>
            </c:strRef>
          </c:cat>
          <c:val>
            <c:numRef>
              <c:f>Sheet1!$J$14:$Y$14</c:f>
              <c:numCache>
                <c:formatCode>General</c:formatCode>
                <c:ptCount val="16"/>
                <c:pt idx="0">
                  <c:v>0.60909999999999997</c:v>
                </c:pt>
                <c:pt idx="1">
                  <c:v>0.89400000000000002</c:v>
                </c:pt>
                <c:pt idx="2">
                  <c:v>1.0031000000000001</c:v>
                </c:pt>
                <c:pt idx="3">
                  <c:v>1.3631</c:v>
                </c:pt>
                <c:pt idx="4">
                  <c:v>0.59960000000000002</c:v>
                </c:pt>
                <c:pt idx="5">
                  <c:v>0.87380000000000002</c:v>
                </c:pt>
                <c:pt idx="6">
                  <c:v>0.98070000000000002</c:v>
                </c:pt>
                <c:pt idx="7">
                  <c:v>1.3325</c:v>
                </c:pt>
                <c:pt idx="8">
                  <c:v>0.59730000000000005</c:v>
                </c:pt>
                <c:pt idx="9">
                  <c:v>0.87080000000000002</c:v>
                </c:pt>
                <c:pt idx="10">
                  <c:v>0.97609999999999997</c:v>
                </c:pt>
                <c:pt idx="11">
                  <c:v>1.3289</c:v>
                </c:pt>
                <c:pt idx="12">
                  <c:v>0.59670000000000001</c:v>
                </c:pt>
                <c:pt idx="13">
                  <c:v>0.87119999999999997</c:v>
                </c:pt>
                <c:pt idx="14">
                  <c:v>0.97660000000000002</c:v>
                </c:pt>
                <c:pt idx="15">
                  <c:v>1.3216000000000001</c:v>
                </c:pt>
              </c:numCache>
            </c:numRef>
          </c:val>
          <c:extLst>
            <c:ext xmlns:c16="http://schemas.microsoft.com/office/drawing/2014/chart" uri="{C3380CC4-5D6E-409C-BE32-E72D297353CC}">
              <c16:uniqueId val="{00000000-5161-4AA8-B569-73AE3D312A4F}"/>
            </c:ext>
          </c:extLst>
        </c:ser>
        <c:ser>
          <c:idx val="1"/>
          <c:order val="1"/>
          <c:tx>
            <c:strRef>
              <c:f>Sheet1!$I$15</c:f>
              <c:strCache>
                <c:ptCount val="1"/>
                <c:pt idx="0">
                  <c:v>Random forest</c:v>
                </c:pt>
              </c:strCache>
            </c:strRef>
          </c:tx>
          <c:spPr>
            <a:solidFill>
              <a:schemeClr val="accent2"/>
            </a:solidFill>
            <a:ln>
              <a:noFill/>
            </a:ln>
            <a:effectLst/>
          </c:spPr>
          <c:invertIfNegative val="0"/>
          <c:cat>
            <c:strRef>
              <c:f>Sheet1!$J$13:$Y$13</c:f>
              <c:strCache>
                <c:ptCount val="16"/>
                <c:pt idx="0">
                  <c:v>40/40</c:v>
                </c:pt>
                <c:pt idx="1">
                  <c:v>40/80</c:v>
                </c:pt>
                <c:pt idx="2">
                  <c:v>40/100</c:v>
                </c:pt>
                <c:pt idx="3">
                  <c:v>40/200</c:v>
                </c:pt>
                <c:pt idx="4">
                  <c:v>80/40</c:v>
                </c:pt>
                <c:pt idx="5">
                  <c:v>80/80</c:v>
                </c:pt>
                <c:pt idx="6">
                  <c:v>80/100</c:v>
                </c:pt>
                <c:pt idx="7">
                  <c:v>80/200</c:v>
                </c:pt>
                <c:pt idx="8">
                  <c:v>100/40</c:v>
                </c:pt>
                <c:pt idx="9">
                  <c:v>100/80</c:v>
                </c:pt>
                <c:pt idx="10">
                  <c:v>100/100</c:v>
                </c:pt>
                <c:pt idx="11">
                  <c:v>100/200</c:v>
                </c:pt>
                <c:pt idx="12">
                  <c:v>200/40</c:v>
                </c:pt>
                <c:pt idx="13">
                  <c:v>200/80</c:v>
                </c:pt>
                <c:pt idx="14">
                  <c:v>200/100</c:v>
                </c:pt>
                <c:pt idx="15">
                  <c:v>200/200</c:v>
                </c:pt>
              </c:strCache>
            </c:strRef>
          </c:cat>
          <c:val>
            <c:numRef>
              <c:f>Sheet1!$J$15:$Y$15</c:f>
              <c:numCache>
                <c:formatCode>General</c:formatCode>
                <c:ptCount val="16"/>
                <c:pt idx="0">
                  <c:v>0.66439999999999999</c:v>
                </c:pt>
                <c:pt idx="1">
                  <c:v>0.93659999999999999</c:v>
                </c:pt>
                <c:pt idx="2">
                  <c:v>1.0383</c:v>
                </c:pt>
                <c:pt idx="3">
                  <c:v>1.367</c:v>
                </c:pt>
                <c:pt idx="4">
                  <c:v>0.64139999999999997</c:v>
                </c:pt>
                <c:pt idx="5">
                  <c:v>0.89490000000000003</c:v>
                </c:pt>
                <c:pt idx="6">
                  <c:v>0.98670000000000002</c:v>
                </c:pt>
                <c:pt idx="7">
                  <c:v>1.2950999999999999</c:v>
                </c:pt>
                <c:pt idx="8">
                  <c:v>0.63429999999999997</c:v>
                </c:pt>
                <c:pt idx="9">
                  <c:v>0.876</c:v>
                </c:pt>
                <c:pt idx="10">
                  <c:v>0.96519999999999995</c:v>
                </c:pt>
                <c:pt idx="11">
                  <c:v>1.2635000000000001</c:v>
                </c:pt>
                <c:pt idx="12">
                  <c:v>0.61580000000000001</c:v>
                </c:pt>
                <c:pt idx="13">
                  <c:v>0.82679999999999998</c:v>
                </c:pt>
                <c:pt idx="14">
                  <c:v>0.90249999999999997</c:v>
                </c:pt>
                <c:pt idx="15">
                  <c:v>1.145</c:v>
                </c:pt>
              </c:numCache>
            </c:numRef>
          </c:val>
          <c:extLst>
            <c:ext xmlns:c16="http://schemas.microsoft.com/office/drawing/2014/chart" uri="{C3380CC4-5D6E-409C-BE32-E72D297353CC}">
              <c16:uniqueId val="{00000001-5161-4AA8-B569-73AE3D312A4F}"/>
            </c:ext>
          </c:extLst>
        </c:ser>
        <c:ser>
          <c:idx val="2"/>
          <c:order val="2"/>
          <c:tx>
            <c:strRef>
              <c:f>Sheet1!$I$16</c:f>
              <c:strCache>
                <c:ptCount val="1"/>
                <c:pt idx="0">
                  <c:v>Gradient Boosting</c:v>
                </c:pt>
              </c:strCache>
            </c:strRef>
          </c:tx>
          <c:spPr>
            <a:solidFill>
              <a:schemeClr val="accent3"/>
            </a:solidFill>
            <a:ln>
              <a:noFill/>
            </a:ln>
            <a:effectLst/>
          </c:spPr>
          <c:invertIfNegative val="0"/>
          <c:cat>
            <c:strRef>
              <c:f>Sheet1!$J$13:$Y$13</c:f>
              <c:strCache>
                <c:ptCount val="16"/>
                <c:pt idx="0">
                  <c:v>40/40</c:v>
                </c:pt>
                <c:pt idx="1">
                  <c:v>40/80</c:v>
                </c:pt>
                <c:pt idx="2">
                  <c:v>40/100</c:v>
                </c:pt>
                <c:pt idx="3">
                  <c:v>40/200</c:v>
                </c:pt>
                <c:pt idx="4">
                  <c:v>80/40</c:v>
                </c:pt>
                <c:pt idx="5">
                  <c:v>80/80</c:v>
                </c:pt>
                <c:pt idx="6">
                  <c:v>80/100</c:v>
                </c:pt>
                <c:pt idx="7">
                  <c:v>80/200</c:v>
                </c:pt>
                <c:pt idx="8">
                  <c:v>100/40</c:v>
                </c:pt>
                <c:pt idx="9">
                  <c:v>100/80</c:v>
                </c:pt>
                <c:pt idx="10">
                  <c:v>100/100</c:v>
                </c:pt>
                <c:pt idx="11">
                  <c:v>100/200</c:v>
                </c:pt>
                <c:pt idx="12">
                  <c:v>200/40</c:v>
                </c:pt>
                <c:pt idx="13">
                  <c:v>200/80</c:v>
                </c:pt>
                <c:pt idx="14">
                  <c:v>200/100</c:v>
                </c:pt>
                <c:pt idx="15">
                  <c:v>200/200</c:v>
                </c:pt>
              </c:strCache>
            </c:strRef>
          </c:cat>
          <c:val>
            <c:numRef>
              <c:f>Sheet1!$J$16:$Y$16</c:f>
              <c:numCache>
                <c:formatCode>General</c:formatCode>
                <c:ptCount val="16"/>
                <c:pt idx="0">
                  <c:v>0.64680000000000004</c:v>
                </c:pt>
                <c:pt idx="1">
                  <c:v>0.89410000000000001</c:v>
                </c:pt>
                <c:pt idx="2">
                  <c:v>0.98880000000000001</c:v>
                </c:pt>
                <c:pt idx="3">
                  <c:v>1.2931999999999999</c:v>
                </c:pt>
                <c:pt idx="4">
                  <c:v>0.64170000000000005</c:v>
                </c:pt>
                <c:pt idx="5">
                  <c:v>0.88600000000000001</c:v>
                </c:pt>
                <c:pt idx="6">
                  <c:v>0.97489999999999999</c:v>
                </c:pt>
                <c:pt idx="7">
                  <c:v>1.2746</c:v>
                </c:pt>
                <c:pt idx="8">
                  <c:v>0.64019999999999999</c:v>
                </c:pt>
                <c:pt idx="9">
                  <c:v>0.87749999999999995</c:v>
                </c:pt>
                <c:pt idx="10">
                  <c:v>0.96540000000000004</c:v>
                </c:pt>
                <c:pt idx="11">
                  <c:v>1.2624</c:v>
                </c:pt>
                <c:pt idx="12">
                  <c:v>0.63290000000000002</c:v>
                </c:pt>
                <c:pt idx="13">
                  <c:v>0.85670000000000002</c:v>
                </c:pt>
                <c:pt idx="14">
                  <c:v>0.93869999999999998</c:v>
                </c:pt>
                <c:pt idx="15">
                  <c:v>1.2076</c:v>
                </c:pt>
              </c:numCache>
            </c:numRef>
          </c:val>
          <c:extLst>
            <c:ext xmlns:c16="http://schemas.microsoft.com/office/drawing/2014/chart" uri="{C3380CC4-5D6E-409C-BE32-E72D297353CC}">
              <c16:uniqueId val="{00000002-5161-4AA8-B569-73AE3D312A4F}"/>
            </c:ext>
          </c:extLst>
        </c:ser>
        <c:dLbls>
          <c:showLegendKey val="0"/>
          <c:showVal val="0"/>
          <c:showCatName val="0"/>
          <c:showSerName val="0"/>
          <c:showPercent val="0"/>
          <c:showBubbleSize val="0"/>
        </c:dLbls>
        <c:gapWidth val="117"/>
        <c:overlap val="-27"/>
        <c:axId val="1289408207"/>
        <c:axId val="1289406767"/>
      </c:barChart>
      <c:catAx>
        <c:axId val="1289408207"/>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Observation/Prediction</a:t>
                </a:r>
                <a:r>
                  <a:rPr lang="en-US" sz="900" baseline="0"/>
                  <a:t> Window (OW/PW)</a:t>
                </a:r>
                <a:endParaRPr lang="en-US" sz="900"/>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289406767"/>
        <c:crosses val="autoZero"/>
        <c:auto val="1"/>
        <c:lblAlgn val="ctr"/>
        <c:lblOffset val="100"/>
        <c:noMultiLvlLbl val="0"/>
      </c:catAx>
      <c:valAx>
        <c:axId val="128940676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Average</a:t>
                </a:r>
                <a:r>
                  <a:rPr lang="en-US" sz="900" baseline="0"/>
                  <a:t> MAE</a:t>
                </a:r>
                <a:endParaRPr lang="en-US" sz="900"/>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2894082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50"/>
              <a:t>Average MAE Comparison for 60 km/h</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Sheet3!$I$14</c:f>
              <c:strCache>
                <c:ptCount val="1"/>
                <c:pt idx="0">
                  <c:v>Linear Regression</c:v>
                </c:pt>
              </c:strCache>
            </c:strRef>
          </c:tx>
          <c:spPr>
            <a:solidFill>
              <a:schemeClr val="accent1"/>
            </a:solidFill>
            <a:ln>
              <a:noFill/>
            </a:ln>
            <a:effectLst/>
          </c:spPr>
          <c:invertIfNegative val="0"/>
          <c:cat>
            <c:strRef>
              <c:f>Sheet3!$K$13:$Z$13</c:f>
              <c:strCache>
                <c:ptCount val="15"/>
                <c:pt idx="0">
                  <c:v>40/80</c:v>
                </c:pt>
                <c:pt idx="1">
                  <c:v>40/100</c:v>
                </c:pt>
                <c:pt idx="2">
                  <c:v>40/200</c:v>
                </c:pt>
                <c:pt idx="3">
                  <c:v>80/40</c:v>
                </c:pt>
                <c:pt idx="4">
                  <c:v>80/80</c:v>
                </c:pt>
                <c:pt idx="5">
                  <c:v>80/100</c:v>
                </c:pt>
                <c:pt idx="6">
                  <c:v>80/200</c:v>
                </c:pt>
                <c:pt idx="7">
                  <c:v>100/40</c:v>
                </c:pt>
                <c:pt idx="8">
                  <c:v>100/80</c:v>
                </c:pt>
                <c:pt idx="9">
                  <c:v>100/100</c:v>
                </c:pt>
                <c:pt idx="10">
                  <c:v>100/200</c:v>
                </c:pt>
                <c:pt idx="11">
                  <c:v>200/40</c:v>
                </c:pt>
                <c:pt idx="12">
                  <c:v>200/80</c:v>
                </c:pt>
                <c:pt idx="13">
                  <c:v>200/100</c:v>
                </c:pt>
                <c:pt idx="14">
                  <c:v>200/200</c:v>
                </c:pt>
              </c:strCache>
            </c:strRef>
          </c:cat>
          <c:val>
            <c:numRef>
              <c:f>Sheet3!$K$14:$Z$14</c:f>
              <c:numCache>
                <c:formatCode>General</c:formatCode>
                <c:ptCount val="16"/>
                <c:pt idx="0">
                  <c:v>1.1405000000000001</c:v>
                </c:pt>
                <c:pt idx="1">
                  <c:v>1.2988</c:v>
                </c:pt>
                <c:pt idx="2">
                  <c:v>1.8754999999999999</c:v>
                </c:pt>
                <c:pt idx="3">
                  <c:v>0.74739999999999995</c:v>
                </c:pt>
                <c:pt idx="4">
                  <c:v>1.1226</c:v>
                </c:pt>
                <c:pt idx="5">
                  <c:v>1.2728999999999999</c:v>
                </c:pt>
                <c:pt idx="6">
                  <c:v>1.8402000000000001</c:v>
                </c:pt>
                <c:pt idx="7">
                  <c:v>0.75260000000000005</c:v>
                </c:pt>
                <c:pt idx="8">
                  <c:v>1.1200000000000001</c:v>
                </c:pt>
                <c:pt idx="9">
                  <c:v>1.2714000000000001</c:v>
                </c:pt>
                <c:pt idx="10">
                  <c:v>1.8347</c:v>
                </c:pt>
                <c:pt idx="11">
                  <c:v>0.75129999999999997</c:v>
                </c:pt>
                <c:pt idx="12">
                  <c:v>1.1252</c:v>
                </c:pt>
                <c:pt idx="13">
                  <c:v>1.278</c:v>
                </c:pt>
                <c:pt idx="14">
                  <c:v>1.8404</c:v>
                </c:pt>
              </c:numCache>
            </c:numRef>
          </c:val>
          <c:extLst>
            <c:ext xmlns:c16="http://schemas.microsoft.com/office/drawing/2014/chart" uri="{C3380CC4-5D6E-409C-BE32-E72D297353CC}">
              <c16:uniqueId val="{00000000-CE3B-4C42-A466-593373EF4703}"/>
            </c:ext>
          </c:extLst>
        </c:ser>
        <c:ser>
          <c:idx val="1"/>
          <c:order val="1"/>
          <c:tx>
            <c:strRef>
              <c:f>Sheet3!$I$15</c:f>
              <c:strCache>
                <c:ptCount val="1"/>
                <c:pt idx="0">
                  <c:v>Random forest</c:v>
                </c:pt>
              </c:strCache>
            </c:strRef>
          </c:tx>
          <c:spPr>
            <a:solidFill>
              <a:schemeClr val="accent2"/>
            </a:solidFill>
            <a:ln>
              <a:noFill/>
            </a:ln>
            <a:effectLst/>
          </c:spPr>
          <c:invertIfNegative val="0"/>
          <c:cat>
            <c:strRef>
              <c:f>Sheet3!$K$13:$Z$13</c:f>
              <c:strCache>
                <c:ptCount val="15"/>
                <c:pt idx="0">
                  <c:v>40/80</c:v>
                </c:pt>
                <c:pt idx="1">
                  <c:v>40/100</c:v>
                </c:pt>
                <c:pt idx="2">
                  <c:v>40/200</c:v>
                </c:pt>
                <c:pt idx="3">
                  <c:v>80/40</c:v>
                </c:pt>
                <c:pt idx="4">
                  <c:v>80/80</c:v>
                </c:pt>
                <c:pt idx="5">
                  <c:v>80/100</c:v>
                </c:pt>
                <c:pt idx="6">
                  <c:v>80/200</c:v>
                </c:pt>
                <c:pt idx="7">
                  <c:v>100/40</c:v>
                </c:pt>
                <c:pt idx="8">
                  <c:v>100/80</c:v>
                </c:pt>
                <c:pt idx="9">
                  <c:v>100/100</c:v>
                </c:pt>
                <c:pt idx="10">
                  <c:v>100/200</c:v>
                </c:pt>
                <c:pt idx="11">
                  <c:v>200/40</c:v>
                </c:pt>
                <c:pt idx="12">
                  <c:v>200/80</c:v>
                </c:pt>
                <c:pt idx="13">
                  <c:v>200/100</c:v>
                </c:pt>
                <c:pt idx="14">
                  <c:v>200/200</c:v>
                </c:pt>
              </c:strCache>
            </c:strRef>
          </c:cat>
          <c:val>
            <c:numRef>
              <c:f>Sheet3!$K$15:$Z$15</c:f>
              <c:numCache>
                <c:formatCode>General</c:formatCode>
                <c:ptCount val="16"/>
                <c:pt idx="0">
                  <c:v>1.1966000000000001</c:v>
                </c:pt>
                <c:pt idx="1">
                  <c:v>1.3465</c:v>
                </c:pt>
                <c:pt idx="2">
                  <c:v>1.8805000000000001</c:v>
                </c:pt>
                <c:pt idx="3">
                  <c:v>0.79949999999999999</c:v>
                </c:pt>
                <c:pt idx="4">
                  <c:v>1.1394</c:v>
                </c:pt>
                <c:pt idx="5">
                  <c:v>1.2728999999999999</c:v>
                </c:pt>
                <c:pt idx="6">
                  <c:v>1.7645</c:v>
                </c:pt>
                <c:pt idx="7">
                  <c:v>0.79330000000000001</c:v>
                </c:pt>
                <c:pt idx="8">
                  <c:v>1.1164000000000001</c:v>
                </c:pt>
                <c:pt idx="9">
                  <c:v>1.2455000000000001</c:v>
                </c:pt>
                <c:pt idx="10">
                  <c:v>1.7163999999999999</c:v>
                </c:pt>
                <c:pt idx="11">
                  <c:v>0.76470000000000005</c:v>
                </c:pt>
                <c:pt idx="12">
                  <c:v>1.0427</c:v>
                </c:pt>
                <c:pt idx="13">
                  <c:v>1.1484000000000001</c:v>
                </c:pt>
                <c:pt idx="14">
                  <c:v>1.5305</c:v>
                </c:pt>
              </c:numCache>
            </c:numRef>
          </c:val>
          <c:extLst>
            <c:ext xmlns:c16="http://schemas.microsoft.com/office/drawing/2014/chart" uri="{C3380CC4-5D6E-409C-BE32-E72D297353CC}">
              <c16:uniqueId val="{00000001-CE3B-4C42-A466-593373EF4703}"/>
            </c:ext>
          </c:extLst>
        </c:ser>
        <c:ser>
          <c:idx val="2"/>
          <c:order val="2"/>
          <c:tx>
            <c:strRef>
              <c:f>Sheet3!$I$16</c:f>
              <c:strCache>
                <c:ptCount val="1"/>
                <c:pt idx="0">
                  <c:v>Gradient Boosting</c:v>
                </c:pt>
              </c:strCache>
            </c:strRef>
          </c:tx>
          <c:spPr>
            <a:solidFill>
              <a:schemeClr val="accent3"/>
            </a:solidFill>
            <a:ln>
              <a:noFill/>
            </a:ln>
            <a:effectLst/>
          </c:spPr>
          <c:invertIfNegative val="0"/>
          <c:cat>
            <c:strRef>
              <c:f>Sheet3!$K$13:$Z$13</c:f>
              <c:strCache>
                <c:ptCount val="15"/>
                <c:pt idx="0">
                  <c:v>40/80</c:v>
                </c:pt>
                <c:pt idx="1">
                  <c:v>40/100</c:v>
                </c:pt>
                <c:pt idx="2">
                  <c:v>40/200</c:v>
                </c:pt>
                <c:pt idx="3">
                  <c:v>80/40</c:v>
                </c:pt>
                <c:pt idx="4">
                  <c:v>80/80</c:v>
                </c:pt>
                <c:pt idx="5">
                  <c:v>80/100</c:v>
                </c:pt>
                <c:pt idx="6">
                  <c:v>80/200</c:v>
                </c:pt>
                <c:pt idx="7">
                  <c:v>100/40</c:v>
                </c:pt>
                <c:pt idx="8">
                  <c:v>100/80</c:v>
                </c:pt>
                <c:pt idx="9">
                  <c:v>100/100</c:v>
                </c:pt>
                <c:pt idx="10">
                  <c:v>100/200</c:v>
                </c:pt>
                <c:pt idx="11">
                  <c:v>200/40</c:v>
                </c:pt>
                <c:pt idx="12">
                  <c:v>200/80</c:v>
                </c:pt>
                <c:pt idx="13">
                  <c:v>200/100</c:v>
                </c:pt>
                <c:pt idx="14">
                  <c:v>200/200</c:v>
                </c:pt>
              </c:strCache>
            </c:strRef>
          </c:cat>
          <c:val>
            <c:numRef>
              <c:f>Sheet3!$K$16:$Z$16</c:f>
              <c:numCache>
                <c:formatCode>General</c:formatCode>
                <c:ptCount val="16"/>
                <c:pt idx="0">
                  <c:v>1.1634</c:v>
                </c:pt>
                <c:pt idx="1">
                  <c:v>1.3011999999999999</c:v>
                </c:pt>
                <c:pt idx="2">
                  <c:v>1.7949999999999999</c:v>
                </c:pt>
                <c:pt idx="3">
                  <c:v>0.80810000000000004</c:v>
                </c:pt>
                <c:pt idx="4">
                  <c:v>1.1398999999999999</c:v>
                </c:pt>
                <c:pt idx="5">
                  <c:v>1.2685</c:v>
                </c:pt>
                <c:pt idx="6">
                  <c:v>1.7493000000000001</c:v>
                </c:pt>
                <c:pt idx="7">
                  <c:v>0.8105</c:v>
                </c:pt>
                <c:pt idx="8">
                  <c:v>1.1309</c:v>
                </c:pt>
                <c:pt idx="9">
                  <c:v>1.2585</c:v>
                </c:pt>
                <c:pt idx="10">
                  <c:v>1.7296</c:v>
                </c:pt>
                <c:pt idx="11">
                  <c:v>0.79710000000000003</c:v>
                </c:pt>
                <c:pt idx="12">
                  <c:v>1.0960000000000001</c:v>
                </c:pt>
                <c:pt idx="13">
                  <c:v>1.2144999999999999</c:v>
                </c:pt>
                <c:pt idx="14">
                  <c:v>1.6425000000000001</c:v>
                </c:pt>
              </c:numCache>
            </c:numRef>
          </c:val>
          <c:extLst>
            <c:ext xmlns:c16="http://schemas.microsoft.com/office/drawing/2014/chart" uri="{C3380CC4-5D6E-409C-BE32-E72D297353CC}">
              <c16:uniqueId val="{00000002-CE3B-4C42-A466-593373EF4703}"/>
            </c:ext>
          </c:extLst>
        </c:ser>
        <c:dLbls>
          <c:showLegendKey val="0"/>
          <c:showVal val="0"/>
          <c:showCatName val="0"/>
          <c:showSerName val="0"/>
          <c:showPercent val="0"/>
          <c:showBubbleSize val="0"/>
        </c:dLbls>
        <c:gapWidth val="117"/>
        <c:overlap val="-27"/>
        <c:axId val="1288309951"/>
        <c:axId val="1288308511"/>
      </c:barChart>
      <c:catAx>
        <c:axId val="128830995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900"/>
                  <a:t>Observation/Prediction Window (OW/PW)</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8308511"/>
        <c:crosses val="autoZero"/>
        <c:auto val="1"/>
        <c:lblAlgn val="ctr"/>
        <c:lblOffset val="100"/>
        <c:noMultiLvlLbl val="0"/>
      </c:catAx>
      <c:valAx>
        <c:axId val="128830851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900"/>
                  <a:t>Average MAE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830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50"/>
              <a:t>Average MAE Comparison for 120 km/h</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Sheet4!$I$14</c:f>
              <c:strCache>
                <c:ptCount val="1"/>
                <c:pt idx="0">
                  <c:v>Linear Regression</c:v>
                </c:pt>
              </c:strCache>
            </c:strRef>
          </c:tx>
          <c:spPr>
            <a:solidFill>
              <a:schemeClr val="accent1"/>
            </a:solidFill>
            <a:ln>
              <a:noFill/>
            </a:ln>
            <a:effectLst/>
          </c:spPr>
          <c:invertIfNegative val="0"/>
          <c:cat>
            <c:strRef>
              <c:f>Sheet4!$J$13:$Y$13</c:f>
              <c:strCache>
                <c:ptCount val="16"/>
                <c:pt idx="0">
                  <c:v>40/40</c:v>
                </c:pt>
                <c:pt idx="1">
                  <c:v>40/80</c:v>
                </c:pt>
                <c:pt idx="2">
                  <c:v>40/100</c:v>
                </c:pt>
                <c:pt idx="3">
                  <c:v>40/200</c:v>
                </c:pt>
                <c:pt idx="4">
                  <c:v>80/40</c:v>
                </c:pt>
                <c:pt idx="5">
                  <c:v>80/80</c:v>
                </c:pt>
                <c:pt idx="6">
                  <c:v>80/100</c:v>
                </c:pt>
                <c:pt idx="7">
                  <c:v>80/200</c:v>
                </c:pt>
                <c:pt idx="8">
                  <c:v>100/40</c:v>
                </c:pt>
                <c:pt idx="9">
                  <c:v>100/80</c:v>
                </c:pt>
                <c:pt idx="10">
                  <c:v>100/100</c:v>
                </c:pt>
                <c:pt idx="11">
                  <c:v>100/200</c:v>
                </c:pt>
                <c:pt idx="12">
                  <c:v>200/40</c:v>
                </c:pt>
                <c:pt idx="13">
                  <c:v>200/80</c:v>
                </c:pt>
                <c:pt idx="14">
                  <c:v>200/100</c:v>
                </c:pt>
                <c:pt idx="15">
                  <c:v>200/200</c:v>
                </c:pt>
              </c:strCache>
            </c:strRef>
          </c:cat>
          <c:val>
            <c:numRef>
              <c:f>Sheet4!$J$14:$Y$14</c:f>
              <c:numCache>
                <c:formatCode>General</c:formatCode>
                <c:ptCount val="16"/>
                <c:pt idx="0">
                  <c:v>0.99629999999999996</c:v>
                </c:pt>
                <c:pt idx="1">
                  <c:v>1.5125</c:v>
                </c:pt>
                <c:pt idx="2">
                  <c:v>1.7370000000000001</c:v>
                </c:pt>
                <c:pt idx="3">
                  <c:v>2.5733000000000001</c:v>
                </c:pt>
                <c:pt idx="4">
                  <c:v>0.99980000000000002</c:v>
                </c:pt>
                <c:pt idx="5">
                  <c:v>1.526</c:v>
                </c:pt>
                <c:pt idx="6">
                  <c:v>1.7484999999999999</c:v>
                </c:pt>
                <c:pt idx="7">
                  <c:v>2.5931000000000002</c:v>
                </c:pt>
                <c:pt idx="8">
                  <c:v>1.0002</c:v>
                </c:pt>
                <c:pt idx="9">
                  <c:v>1.5285</c:v>
                </c:pt>
                <c:pt idx="10">
                  <c:v>1.7476</c:v>
                </c:pt>
                <c:pt idx="11">
                  <c:v>2.5968</c:v>
                </c:pt>
                <c:pt idx="12">
                  <c:v>1.0275000000000001</c:v>
                </c:pt>
                <c:pt idx="13">
                  <c:v>1.5620000000000001</c:v>
                </c:pt>
                <c:pt idx="14">
                  <c:v>1.7929999999999999</c:v>
                </c:pt>
                <c:pt idx="15">
                  <c:v>2.6549999999999998</c:v>
                </c:pt>
              </c:numCache>
            </c:numRef>
          </c:val>
          <c:extLst>
            <c:ext xmlns:c16="http://schemas.microsoft.com/office/drawing/2014/chart" uri="{C3380CC4-5D6E-409C-BE32-E72D297353CC}">
              <c16:uniqueId val="{00000000-2732-4E2F-89ED-0374EB55BDE5}"/>
            </c:ext>
          </c:extLst>
        </c:ser>
        <c:ser>
          <c:idx val="1"/>
          <c:order val="1"/>
          <c:tx>
            <c:strRef>
              <c:f>Sheet4!$I$15</c:f>
              <c:strCache>
                <c:ptCount val="1"/>
                <c:pt idx="0">
                  <c:v>Random forest</c:v>
                </c:pt>
              </c:strCache>
            </c:strRef>
          </c:tx>
          <c:spPr>
            <a:solidFill>
              <a:schemeClr val="accent2"/>
            </a:solidFill>
            <a:ln>
              <a:noFill/>
            </a:ln>
            <a:effectLst/>
          </c:spPr>
          <c:invertIfNegative val="0"/>
          <c:cat>
            <c:strRef>
              <c:f>Sheet4!$J$13:$Y$13</c:f>
              <c:strCache>
                <c:ptCount val="16"/>
                <c:pt idx="0">
                  <c:v>40/40</c:v>
                </c:pt>
                <c:pt idx="1">
                  <c:v>40/80</c:v>
                </c:pt>
                <c:pt idx="2">
                  <c:v>40/100</c:v>
                </c:pt>
                <c:pt idx="3">
                  <c:v>40/200</c:v>
                </c:pt>
                <c:pt idx="4">
                  <c:v>80/40</c:v>
                </c:pt>
                <c:pt idx="5">
                  <c:v>80/80</c:v>
                </c:pt>
                <c:pt idx="6">
                  <c:v>80/100</c:v>
                </c:pt>
                <c:pt idx="7">
                  <c:v>80/200</c:v>
                </c:pt>
                <c:pt idx="8">
                  <c:v>100/40</c:v>
                </c:pt>
                <c:pt idx="9">
                  <c:v>100/80</c:v>
                </c:pt>
                <c:pt idx="10">
                  <c:v>100/100</c:v>
                </c:pt>
                <c:pt idx="11">
                  <c:v>100/200</c:v>
                </c:pt>
                <c:pt idx="12">
                  <c:v>200/40</c:v>
                </c:pt>
                <c:pt idx="13">
                  <c:v>200/80</c:v>
                </c:pt>
                <c:pt idx="14">
                  <c:v>200/100</c:v>
                </c:pt>
                <c:pt idx="15">
                  <c:v>200/200</c:v>
                </c:pt>
              </c:strCache>
            </c:strRef>
          </c:cat>
          <c:val>
            <c:numRef>
              <c:f>Sheet4!$J$15:$Y$15</c:f>
              <c:numCache>
                <c:formatCode>General</c:formatCode>
                <c:ptCount val="16"/>
                <c:pt idx="0">
                  <c:v>1.0641</c:v>
                </c:pt>
                <c:pt idx="1">
                  <c:v>1.5646</c:v>
                </c:pt>
                <c:pt idx="2">
                  <c:v>1.7793000000000001</c:v>
                </c:pt>
                <c:pt idx="3">
                  <c:v>2.5689000000000002</c:v>
                </c:pt>
                <c:pt idx="4">
                  <c:v>1.0419</c:v>
                </c:pt>
                <c:pt idx="5">
                  <c:v>1.5083</c:v>
                </c:pt>
                <c:pt idx="6">
                  <c:v>1.7048000000000001</c:v>
                </c:pt>
                <c:pt idx="7">
                  <c:v>2.4434999999999998</c:v>
                </c:pt>
                <c:pt idx="8">
                  <c:v>1.0298</c:v>
                </c:pt>
                <c:pt idx="9">
                  <c:v>1.4827999999999999</c:v>
                </c:pt>
                <c:pt idx="10">
                  <c:v>1.67</c:v>
                </c:pt>
                <c:pt idx="11">
                  <c:v>2.3919999999999999</c:v>
                </c:pt>
                <c:pt idx="12">
                  <c:v>1.0143</c:v>
                </c:pt>
                <c:pt idx="13">
                  <c:v>1.4098999999999999</c:v>
                </c:pt>
                <c:pt idx="14">
                  <c:v>1.5727</c:v>
                </c:pt>
                <c:pt idx="15">
                  <c:v>2.1661000000000001</c:v>
                </c:pt>
              </c:numCache>
            </c:numRef>
          </c:val>
          <c:extLst>
            <c:ext xmlns:c16="http://schemas.microsoft.com/office/drawing/2014/chart" uri="{C3380CC4-5D6E-409C-BE32-E72D297353CC}">
              <c16:uniqueId val="{00000001-2732-4E2F-89ED-0374EB55BDE5}"/>
            </c:ext>
          </c:extLst>
        </c:ser>
        <c:ser>
          <c:idx val="2"/>
          <c:order val="2"/>
          <c:tx>
            <c:strRef>
              <c:f>Sheet4!$I$16</c:f>
              <c:strCache>
                <c:ptCount val="1"/>
                <c:pt idx="0">
                  <c:v>Gradient Boosting</c:v>
                </c:pt>
              </c:strCache>
            </c:strRef>
          </c:tx>
          <c:spPr>
            <a:solidFill>
              <a:schemeClr val="accent3"/>
            </a:solidFill>
            <a:ln>
              <a:noFill/>
            </a:ln>
            <a:effectLst/>
          </c:spPr>
          <c:invertIfNegative val="0"/>
          <c:cat>
            <c:strRef>
              <c:f>Sheet4!$J$13:$Y$13</c:f>
              <c:strCache>
                <c:ptCount val="16"/>
                <c:pt idx="0">
                  <c:v>40/40</c:v>
                </c:pt>
                <c:pt idx="1">
                  <c:v>40/80</c:v>
                </c:pt>
                <c:pt idx="2">
                  <c:v>40/100</c:v>
                </c:pt>
                <c:pt idx="3">
                  <c:v>40/200</c:v>
                </c:pt>
                <c:pt idx="4">
                  <c:v>80/40</c:v>
                </c:pt>
                <c:pt idx="5">
                  <c:v>80/80</c:v>
                </c:pt>
                <c:pt idx="6">
                  <c:v>80/100</c:v>
                </c:pt>
                <c:pt idx="7">
                  <c:v>80/200</c:v>
                </c:pt>
                <c:pt idx="8">
                  <c:v>100/40</c:v>
                </c:pt>
                <c:pt idx="9">
                  <c:v>100/80</c:v>
                </c:pt>
                <c:pt idx="10">
                  <c:v>100/100</c:v>
                </c:pt>
                <c:pt idx="11">
                  <c:v>100/200</c:v>
                </c:pt>
                <c:pt idx="12">
                  <c:v>200/40</c:v>
                </c:pt>
                <c:pt idx="13">
                  <c:v>200/80</c:v>
                </c:pt>
                <c:pt idx="14">
                  <c:v>200/100</c:v>
                </c:pt>
                <c:pt idx="15">
                  <c:v>200/200</c:v>
                </c:pt>
              </c:strCache>
            </c:strRef>
          </c:cat>
          <c:val>
            <c:numRef>
              <c:f>Sheet4!$J$16:$Y$16</c:f>
              <c:numCache>
                <c:formatCode>General</c:formatCode>
                <c:ptCount val="16"/>
                <c:pt idx="0">
                  <c:v>1.0736000000000001</c:v>
                </c:pt>
                <c:pt idx="1">
                  <c:v>1.5359</c:v>
                </c:pt>
                <c:pt idx="2">
                  <c:v>1.7324999999999999</c:v>
                </c:pt>
                <c:pt idx="3">
                  <c:v>2.4580000000000002</c:v>
                </c:pt>
                <c:pt idx="4">
                  <c:v>1.0642</c:v>
                </c:pt>
                <c:pt idx="5">
                  <c:v>1.5190999999999999</c:v>
                </c:pt>
                <c:pt idx="6">
                  <c:v>1.7094</c:v>
                </c:pt>
                <c:pt idx="7">
                  <c:v>2.4293</c:v>
                </c:pt>
                <c:pt idx="8">
                  <c:v>1.0609</c:v>
                </c:pt>
                <c:pt idx="9">
                  <c:v>1.5095000000000001</c:v>
                </c:pt>
                <c:pt idx="10">
                  <c:v>1.6941999999999999</c:v>
                </c:pt>
                <c:pt idx="11">
                  <c:v>2.4148999999999998</c:v>
                </c:pt>
                <c:pt idx="12">
                  <c:v>1.0646</c:v>
                </c:pt>
                <c:pt idx="13">
                  <c:v>1.4873000000000001</c:v>
                </c:pt>
                <c:pt idx="14">
                  <c:v>1.6651</c:v>
                </c:pt>
                <c:pt idx="15">
                  <c:v>2.3237000000000001</c:v>
                </c:pt>
              </c:numCache>
            </c:numRef>
          </c:val>
          <c:extLst>
            <c:ext xmlns:c16="http://schemas.microsoft.com/office/drawing/2014/chart" uri="{C3380CC4-5D6E-409C-BE32-E72D297353CC}">
              <c16:uniqueId val="{00000002-2732-4E2F-89ED-0374EB55BDE5}"/>
            </c:ext>
          </c:extLst>
        </c:ser>
        <c:dLbls>
          <c:showLegendKey val="0"/>
          <c:showVal val="0"/>
          <c:showCatName val="0"/>
          <c:showSerName val="0"/>
          <c:showPercent val="0"/>
          <c:showBubbleSize val="0"/>
        </c:dLbls>
        <c:gapWidth val="117"/>
        <c:overlap val="-27"/>
        <c:axId val="1288309951"/>
        <c:axId val="1288308511"/>
      </c:barChart>
      <c:catAx>
        <c:axId val="128830995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900"/>
                  <a:t>Observation/Prediction Window (OW/PW)</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8308511"/>
        <c:crosses val="autoZero"/>
        <c:auto val="1"/>
        <c:lblAlgn val="ctr"/>
        <c:lblOffset val="100"/>
        <c:noMultiLvlLbl val="0"/>
      </c:catAx>
      <c:valAx>
        <c:axId val="128830851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900"/>
                  <a:t>Average MAE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830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50"/>
              <a:t>Average</a:t>
            </a:r>
            <a:r>
              <a:rPr lang="en-US" sz="1050" baseline="0"/>
              <a:t> MAE Comparison for 30 km/h</a:t>
            </a:r>
            <a:endParaRPr lang="en-US" sz="105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Sheet5!$A$2</c:f>
              <c:strCache>
                <c:ptCount val="1"/>
                <c:pt idx="0">
                  <c:v>Method</c:v>
                </c:pt>
              </c:strCache>
            </c:strRef>
          </c:tx>
          <c:spPr>
            <a:solidFill>
              <a:schemeClr val="accent1"/>
            </a:solidFill>
            <a:ln>
              <a:noFill/>
            </a:ln>
            <a:effectLst/>
          </c:spPr>
          <c:invertIfNegative val="0"/>
          <c:cat>
            <c:strRef>
              <c:f>Sheet5!$B$1:$F$1</c:f>
              <c:strCache>
                <c:ptCount val="5"/>
                <c:pt idx="0">
                  <c:v>160ms</c:v>
                </c:pt>
                <c:pt idx="1">
                  <c:v>240ms</c:v>
                </c:pt>
                <c:pt idx="2">
                  <c:v>320ms</c:v>
                </c:pt>
                <c:pt idx="3">
                  <c:v>400ms</c:v>
                </c:pt>
                <c:pt idx="4">
                  <c:v>800ms</c:v>
                </c:pt>
              </c:strCache>
            </c:strRef>
          </c:cat>
          <c:val>
            <c:numRef>
              <c:f>Sheet5!$B$2:$F$2</c:f>
              <c:numCache>
                <c:formatCode>General</c:formatCode>
                <c:ptCount val="5"/>
              </c:numCache>
            </c:numRef>
          </c:val>
          <c:extLst>
            <c:ext xmlns:c16="http://schemas.microsoft.com/office/drawing/2014/chart" uri="{C3380CC4-5D6E-409C-BE32-E72D297353CC}">
              <c16:uniqueId val="{00000000-819C-455A-975C-605349745FAE}"/>
            </c:ext>
          </c:extLst>
        </c:ser>
        <c:ser>
          <c:idx val="1"/>
          <c:order val="1"/>
          <c:tx>
            <c:strRef>
              <c:f>Sheet5!$A$3</c:f>
              <c:strCache>
                <c:ptCount val="1"/>
                <c:pt idx="0">
                  <c:v>Sample and hold</c:v>
                </c:pt>
              </c:strCache>
            </c:strRef>
          </c:tx>
          <c:spPr>
            <a:solidFill>
              <a:schemeClr val="accent2"/>
            </a:solidFill>
            <a:ln>
              <a:noFill/>
            </a:ln>
            <a:effectLst/>
          </c:spPr>
          <c:invertIfNegative val="0"/>
          <c:cat>
            <c:strRef>
              <c:f>Sheet5!$B$1:$F$1</c:f>
              <c:strCache>
                <c:ptCount val="5"/>
                <c:pt idx="0">
                  <c:v>160ms</c:v>
                </c:pt>
                <c:pt idx="1">
                  <c:v>240ms</c:v>
                </c:pt>
                <c:pt idx="2">
                  <c:v>320ms</c:v>
                </c:pt>
                <c:pt idx="3">
                  <c:v>400ms</c:v>
                </c:pt>
                <c:pt idx="4">
                  <c:v>800ms</c:v>
                </c:pt>
              </c:strCache>
            </c:strRef>
          </c:cat>
          <c:val>
            <c:numRef>
              <c:f>Sheet5!$B$3:$F$3</c:f>
              <c:numCache>
                <c:formatCode>General</c:formatCode>
                <c:ptCount val="5"/>
                <c:pt idx="0">
                  <c:v>0.63090000000000002</c:v>
                </c:pt>
                <c:pt idx="1">
                  <c:v>0.62209999999999999</c:v>
                </c:pt>
                <c:pt idx="2">
                  <c:v>0.62170000000000003</c:v>
                </c:pt>
                <c:pt idx="3">
                  <c:v>0.62360000000000004</c:v>
                </c:pt>
                <c:pt idx="4">
                  <c:v>0.61909999999999998</c:v>
                </c:pt>
              </c:numCache>
            </c:numRef>
          </c:val>
          <c:extLst>
            <c:ext xmlns:c16="http://schemas.microsoft.com/office/drawing/2014/chart" uri="{C3380CC4-5D6E-409C-BE32-E72D297353CC}">
              <c16:uniqueId val="{00000001-819C-455A-975C-605349745FAE}"/>
            </c:ext>
          </c:extLst>
        </c:ser>
        <c:ser>
          <c:idx val="2"/>
          <c:order val="2"/>
          <c:tx>
            <c:strRef>
              <c:f>Sheet5!$A$4</c:f>
              <c:strCache>
                <c:ptCount val="1"/>
                <c:pt idx="0">
                  <c:v>Linear regression</c:v>
                </c:pt>
              </c:strCache>
            </c:strRef>
          </c:tx>
          <c:spPr>
            <a:solidFill>
              <a:schemeClr val="accent3"/>
            </a:solidFill>
            <a:ln>
              <a:noFill/>
            </a:ln>
            <a:effectLst/>
          </c:spPr>
          <c:invertIfNegative val="0"/>
          <c:cat>
            <c:strRef>
              <c:f>Sheet5!$B$1:$F$1</c:f>
              <c:strCache>
                <c:ptCount val="5"/>
                <c:pt idx="0">
                  <c:v>160ms</c:v>
                </c:pt>
                <c:pt idx="1">
                  <c:v>240ms</c:v>
                </c:pt>
                <c:pt idx="2">
                  <c:v>320ms</c:v>
                </c:pt>
                <c:pt idx="3">
                  <c:v>400ms</c:v>
                </c:pt>
                <c:pt idx="4">
                  <c:v>800ms</c:v>
                </c:pt>
              </c:strCache>
            </c:strRef>
          </c:cat>
          <c:val>
            <c:numRef>
              <c:f>Sheet5!$B$4:$F$4</c:f>
              <c:numCache>
                <c:formatCode>General</c:formatCode>
                <c:ptCount val="5"/>
                <c:pt idx="0">
                  <c:v>0.57740000000000002</c:v>
                </c:pt>
                <c:pt idx="1">
                  <c:v>0.58919999999999995</c:v>
                </c:pt>
                <c:pt idx="2">
                  <c:v>0.60009999999999997</c:v>
                </c:pt>
                <c:pt idx="3">
                  <c:v>0.60680000000000001</c:v>
                </c:pt>
                <c:pt idx="4">
                  <c:v>0.63900000000000001</c:v>
                </c:pt>
              </c:numCache>
            </c:numRef>
          </c:val>
          <c:extLst>
            <c:ext xmlns:c16="http://schemas.microsoft.com/office/drawing/2014/chart" uri="{C3380CC4-5D6E-409C-BE32-E72D297353CC}">
              <c16:uniqueId val="{00000002-819C-455A-975C-605349745FAE}"/>
            </c:ext>
          </c:extLst>
        </c:ser>
        <c:ser>
          <c:idx val="3"/>
          <c:order val="3"/>
          <c:tx>
            <c:strRef>
              <c:f>Sheet5!$A$5</c:f>
              <c:strCache>
                <c:ptCount val="1"/>
                <c:pt idx="0">
                  <c:v>Random forest</c:v>
                </c:pt>
              </c:strCache>
            </c:strRef>
          </c:tx>
          <c:spPr>
            <a:solidFill>
              <a:schemeClr val="accent4"/>
            </a:solidFill>
            <a:ln>
              <a:noFill/>
            </a:ln>
            <a:effectLst/>
          </c:spPr>
          <c:invertIfNegative val="0"/>
          <c:cat>
            <c:strRef>
              <c:f>Sheet5!$B$1:$F$1</c:f>
              <c:strCache>
                <c:ptCount val="5"/>
                <c:pt idx="0">
                  <c:v>160ms</c:v>
                </c:pt>
                <c:pt idx="1">
                  <c:v>240ms</c:v>
                </c:pt>
                <c:pt idx="2">
                  <c:v>320ms</c:v>
                </c:pt>
                <c:pt idx="3">
                  <c:v>400ms</c:v>
                </c:pt>
                <c:pt idx="4">
                  <c:v>800ms</c:v>
                </c:pt>
              </c:strCache>
            </c:strRef>
          </c:cat>
          <c:val>
            <c:numRef>
              <c:f>Sheet5!$B$5:$F$5</c:f>
              <c:numCache>
                <c:formatCode>General</c:formatCode>
                <c:ptCount val="5"/>
                <c:pt idx="0">
                  <c:v>0.71540000000000004</c:v>
                </c:pt>
                <c:pt idx="1">
                  <c:v>0.71850000000000003</c:v>
                </c:pt>
                <c:pt idx="2">
                  <c:v>0.72470000000000001</c:v>
                </c:pt>
                <c:pt idx="3">
                  <c:v>0.72599999999999998</c:v>
                </c:pt>
                <c:pt idx="4">
                  <c:v>0.74260000000000004</c:v>
                </c:pt>
              </c:numCache>
            </c:numRef>
          </c:val>
          <c:extLst>
            <c:ext xmlns:c16="http://schemas.microsoft.com/office/drawing/2014/chart" uri="{C3380CC4-5D6E-409C-BE32-E72D297353CC}">
              <c16:uniqueId val="{00000003-819C-455A-975C-605349745FAE}"/>
            </c:ext>
          </c:extLst>
        </c:ser>
        <c:ser>
          <c:idx val="4"/>
          <c:order val="4"/>
          <c:tx>
            <c:strRef>
              <c:f>Sheet5!$A$6</c:f>
              <c:strCache>
                <c:ptCount val="1"/>
                <c:pt idx="0">
                  <c:v>Gradient boosting</c:v>
                </c:pt>
              </c:strCache>
            </c:strRef>
          </c:tx>
          <c:spPr>
            <a:solidFill>
              <a:schemeClr val="accent5"/>
            </a:solidFill>
            <a:ln>
              <a:noFill/>
            </a:ln>
            <a:effectLst/>
          </c:spPr>
          <c:invertIfNegative val="0"/>
          <c:cat>
            <c:strRef>
              <c:f>Sheet5!$B$1:$F$1</c:f>
              <c:strCache>
                <c:ptCount val="5"/>
                <c:pt idx="0">
                  <c:v>160ms</c:v>
                </c:pt>
                <c:pt idx="1">
                  <c:v>240ms</c:v>
                </c:pt>
                <c:pt idx="2">
                  <c:v>320ms</c:v>
                </c:pt>
                <c:pt idx="3">
                  <c:v>400ms</c:v>
                </c:pt>
                <c:pt idx="4">
                  <c:v>800ms</c:v>
                </c:pt>
              </c:strCache>
            </c:strRef>
          </c:cat>
          <c:val>
            <c:numRef>
              <c:f>Sheet5!$B$6:$F$6</c:f>
              <c:numCache>
                <c:formatCode>General</c:formatCode>
                <c:ptCount val="5"/>
                <c:pt idx="0">
                  <c:v>0.73370000000000002</c:v>
                </c:pt>
                <c:pt idx="1">
                  <c:v>0.73529999999999995</c:v>
                </c:pt>
                <c:pt idx="2">
                  <c:v>0.74009999999999998</c:v>
                </c:pt>
                <c:pt idx="3">
                  <c:v>0.74419999999999997</c:v>
                </c:pt>
                <c:pt idx="4">
                  <c:v>0.75629999999999997</c:v>
                </c:pt>
              </c:numCache>
            </c:numRef>
          </c:val>
          <c:extLst>
            <c:ext xmlns:c16="http://schemas.microsoft.com/office/drawing/2014/chart" uri="{C3380CC4-5D6E-409C-BE32-E72D297353CC}">
              <c16:uniqueId val="{00000004-819C-455A-975C-605349745FAE}"/>
            </c:ext>
          </c:extLst>
        </c:ser>
        <c:dLbls>
          <c:showLegendKey val="0"/>
          <c:showVal val="0"/>
          <c:showCatName val="0"/>
          <c:showSerName val="0"/>
          <c:showPercent val="0"/>
          <c:showBubbleSize val="0"/>
        </c:dLbls>
        <c:gapWidth val="219"/>
        <c:overlap val="-27"/>
        <c:axId val="1281063919"/>
        <c:axId val="1281070639"/>
      </c:barChart>
      <c:catAx>
        <c:axId val="128106391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900"/>
                  <a:t>Observation Window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1070639"/>
        <c:crosses val="autoZero"/>
        <c:auto val="1"/>
        <c:lblAlgn val="ctr"/>
        <c:lblOffset val="100"/>
        <c:noMultiLvlLbl val="0"/>
      </c:catAx>
      <c:valAx>
        <c:axId val="128107063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900"/>
                  <a:t>Average MAE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10639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50"/>
              <a:t>Average</a:t>
            </a:r>
            <a:r>
              <a:rPr lang="en-US" sz="1050" baseline="0"/>
              <a:t> MAE Comparison for 60 km/h</a:t>
            </a:r>
            <a:endParaRPr lang="en-US" sz="105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Sheet6!$A$2</c:f>
              <c:strCache>
                <c:ptCount val="1"/>
                <c:pt idx="0">
                  <c:v>Method</c:v>
                </c:pt>
              </c:strCache>
            </c:strRef>
          </c:tx>
          <c:spPr>
            <a:solidFill>
              <a:schemeClr val="accent1"/>
            </a:solidFill>
            <a:ln>
              <a:noFill/>
            </a:ln>
            <a:effectLst/>
          </c:spPr>
          <c:invertIfNegative val="0"/>
          <c:cat>
            <c:strRef>
              <c:f>Sheet6!$B$1:$F$1</c:f>
              <c:strCache>
                <c:ptCount val="5"/>
                <c:pt idx="0">
                  <c:v>160ms</c:v>
                </c:pt>
                <c:pt idx="1">
                  <c:v>240ms</c:v>
                </c:pt>
                <c:pt idx="2">
                  <c:v>320ms</c:v>
                </c:pt>
                <c:pt idx="3">
                  <c:v>400ms</c:v>
                </c:pt>
                <c:pt idx="4">
                  <c:v>800ms</c:v>
                </c:pt>
              </c:strCache>
            </c:strRef>
          </c:cat>
          <c:val>
            <c:numRef>
              <c:f>Sheet6!$B$2:$F$2</c:f>
              <c:numCache>
                <c:formatCode>General</c:formatCode>
                <c:ptCount val="5"/>
              </c:numCache>
            </c:numRef>
          </c:val>
          <c:extLst>
            <c:ext xmlns:c16="http://schemas.microsoft.com/office/drawing/2014/chart" uri="{C3380CC4-5D6E-409C-BE32-E72D297353CC}">
              <c16:uniqueId val="{00000000-B011-4AD6-AC55-50AF1B957C9D}"/>
            </c:ext>
          </c:extLst>
        </c:ser>
        <c:ser>
          <c:idx val="1"/>
          <c:order val="1"/>
          <c:tx>
            <c:strRef>
              <c:f>Sheet6!$A$3</c:f>
              <c:strCache>
                <c:ptCount val="1"/>
                <c:pt idx="0">
                  <c:v>Sample and hold</c:v>
                </c:pt>
              </c:strCache>
            </c:strRef>
          </c:tx>
          <c:spPr>
            <a:solidFill>
              <a:schemeClr val="accent2"/>
            </a:solidFill>
            <a:ln>
              <a:noFill/>
            </a:ln>
            <a:effectLst/>
          </c:spPr>
          <c:invertIfNegative val="0"/>
          <c:cat>
            <c:strRef>
              <c:f>Sheet6!$B$1:$F$1</c:f>
              <c:strCache>
                <c:ptCount val="5"/>
                <c:pt idx="0">
                  <c:v>160ms</c:v>
                </c:pt>
                <c:pt idx="1">
                  <c:v>240ms</c:v>
                </c:pt>
                <c:pt idx="2">
                  <c:v>320ms</c:v>
                </c:pt>
                <c:pt idx="3">
                  <c:v>400ms</c:v>
                </c:pt>
                <c:pt idx="4">
                  <c:v>800ms</c:v>
                </c:pt>
              </c:strCache>
            </c:strRef>
          </c:cat>
          <c:val>
            <c:numRef>
              <c:f>Sheet6!$B$3:$F$3</c:f>
              <c:numCache>
                <c:formatCode>General</c:formatCode>
                <c:ptCount val="5"/>
                <c:pt idx="0">
                  <c:v>0.99409999999999998</c:v>
                </c:pt>
                <c:pt idx="1">
                  <c:v>0.97829999999999995</c:v>
                </c:pt>
                <c:pt idx="2">
                  <c:v>0.97470000000000001</c:v>
                </c:pt>
                <c:pt idx="3">
                  <c:v>0.97940000000000005</c:v>
                </c:pt>
                <c:pt idx="4">
                  <c:v>0.9909</c:v>
                </c:pt>
              </c:numCache>
            </c:numRef>
          </c:val>
          <c:extLst>
            <c:ext xmlns:c16="http://schemas.microsoft.com/office/drawing/2014/chart" uri="{C3380CC4-5D6E-409C-BE32-E72D297353CC}">
              <c16:uniqueId val="{00000001-B011-4AD6-AC55-50AF1B957C9D}"/>
            </c:ext>
          </c:extLst>
        </c:ser>
        <c:ser>
          <c:idx val="2"/>
          <c:order val="2"/>
          <c:tx>
            <c:strRef>
              <c:f>Sheet6!$A$4</c:f>
              <c:strCache>
                <c:ptCount val="1"/>
                <c:pt idx="0">
                  <c:v>Linear regression</c:v>
                </c:pt>
              </c:strCache>
            </c:strRef>
          </c:tx>
          <c:spPr>
            <a:solidFill>
              <a:schemeClr val="accent3"/>
            </a:solidFill>
            <a:ln>
              <a:noFill/>
            </a:ln>
            <a:effectLst/>
          </c:spPr>
          <c:invertIfNegative val="0"/>
          <c:cat>
            <c:strRef>
              <c:f>Sheet6!$B$1:$F$1</c:f>
              <c:strCache>
                <c:ptCount val="5"/>
                <c:pt idx="0">
                  <c:v>160ms</c:v>
                </c:pt>
                <c:pt idx="1">
                  <c:v>240ms</c:v>
                </c:pt>
                <c:pt idx="2">
                  <c:v>320ms</c:v>
                </c:pt>
                <c:pt idx="3">
                  <c:v>400ms</c:v>
                </c:pt>
                <c:pt idx="4">
                  <c:v>800ms</c:v>
                </c:pt>
              </c:strCache>
            </c:strRef>
          </c:cat>
          <c:val>
            <c:numRef>
              <c:f>Sheet6!$B$4:$F$4</c:f>
              <c:numCache>
                <c:formatCode>General</c:formatCode>
                <c:ptCount val="5"/>
                <c:pt idx="0">
                  <c:v>0.94220000000000004</c:v>
                </c:pt>
                <c:pt idx="1">
                  <c:v>0.95269999999999999</c:v>
                </c:pt>
                <c:pt idx="2">
                  <c:v>0.96509999999999996</c:v>
                </c:pt>
                <c:pt idx="3">
                  <c:v>0.98250000000000004</c:v>
                </c:pt>
                <c:pt idx="4">
                  <c:v>1.0406</c:v>
                </c:pt>
              </c:numCache>
            </c:numRef>
          </c:val>
          <c:extLst>
            <c:ext xmlns:c16="http://schemas.microsoft.com/office/drawing/2014/chart" uri="{C3380CC4-5D6E-409C-BE32-E72D297353CC}">
              <c16:uniqueId val="{00000002-B011-4AD6-AC55-50AF1B957C9D}"/>
            </c:ext>
          </c:extLst>
        </c:ser>
        <c:ser>
          <c:idx val="3"/>
          <c:order val="3"/>
          <c:tx>
            <c:strRef>
              <c:f>Sheet6!$A$5</c:f>
              <c:strCache>
                <c:ptCount val="1"/>
                <c:pt idx="0">
                  <c:v>Random forest</c:v>
                </c:pt>
              </c:strCache>
            </c:strRef>
          </c:tx>
          <c:spPr>
            <a:solidFill>
              <a:schemeClr val="accent4"/>
            </a:solidFill>
            <a:ln>
              <a:noFill/>
            </a:ln>
            <a:effectLst/>
          </c:spPr>
          <c:invertIfNegative val="0"/>
          <c:cat>
            <c:strRef>
              <c:f>Sheet6!$B$1:$F$1</c:f>
              <c:strCache>
                <c:ptCount val="5"/>
                <c:pt idx="0">
                  <c:v>160ms</c:v>
                </c:pt>
                <c:pt idx="1">
                  <c:v>240ms</c:v>
                </c:pt>
                <c:pt idx="2">
                  <c:v>320ms</c:v>
                </c:pt>
                <c:pt idx="3">
                  <c:v>400ms</c:v>
                </c:pt>
                <c:pt idx="4">
                  <c:v>800ms</c:v>
                </c:pt>
              </c:strCache>
            </c:strRef>
          </c:cat>
          <c:val>
            <c:numRef>
              <c:f>Sheet6!$B$5:$F$5</c:f>
              <c:numCache>
                <c:formatCode>General</c:formatCode>
                <c:ptCount val="5"/>
                <c:pt idx="0">
                  <c:v>1.1080000000000001</c:v>
                </c:pt>
                <c:pt idx="1">
                  <c:v>1.1115999999999999</c:v>
                </c:pt>
                <c:pt idx="2">
                  <c:v>1.1087</c:v>
                </c:pt>
                <c:pt idx="3">
                  <c:v>1.115</c:v>
                </c:pt>
                <c:pt idx="4">
                  <c:v>1.1456</c:v>
                </c:pt>
              </c:numCache>
            </c:numRef>
          </c:val>
          <c:extLst>
            <c:ext xmlns:c16="http://schemas.microsoft.com/office/drawing/2014/chart" uri="{C3380CC4-5D6E-409C-BE32-E72D297353CC}">
              <c16:uniqueId val="{00000003-B011-4AD6-AC55-50AF1B957C9D}"/>
            </c:ext>
          </c:extLst>
        </c:ser>
        <c:ser>
          <c:idx val="4"/>
          <c:order val="4"/>
          <c:tx>
            <c:strRef>
              <c:f>Sheet6!$A$6</c:f>
              <c:strCache>
                <c:ptCount val="1"/>
                <c:pt idx="0">
                  <c:v>Gradient boosting</c:v>
                </c:pt>
              </c:strCache>
            </c:strRef>
          </c:tx>
          <c:spPr>
            <a:solidFill>
              <a:schemeClr val="accent5"/>
            </a:solidFill>
            <a:ln>
              <a:noFill/>
            </a:ln>
            <a:effectLst/>
          </c:spPr>
          <c:invertIfNegative val="0"/>
          <c:cat>
            <c:strRef>
              <c:f>Sheet6!$B$1:$F$1</c:f>
              <c:strCache>
                <c:ptCount val="5"/>
                <c:pt idx="0">
                  <c:v>160ms</c:v>
                </c:pt>
                <c:pt idx="1">
                  <c:v>240ms</c:v>
                </c:pt>
                <c:pt idx="2">
                  <c:v>320ms</c:v>
                </c:pt>
                <c:pt idx="3">
                  <c:v>400ms</c:v>
                </c:pt>
                <c:pt idx="4">
                  <c:v>800ms</c:v>
                </c:pt>
              </c:strCache>
            </c:strRef>
          </c:cat>
          <c:val>
            <c:numRef>
              <c:f>Sheet6!$B$6:$F$6</c:f>
              <c:numCache>
                <c:formatCode>General</c:formatCode>
                <c:ptCount val="5"/>
                <c:pt idx="0">
                  <c:v>1.1531</c:v>
                </c:pt>
                <c:pt idx="1">
                  <c:v>1.1545000000000001</c:v>
                </c:pt>
                <c:pt idx="2">
                  <c:v>1.1513</c:v>
                </c:pt>
                <c:pt idx="3">
                  <c:v>1.1584000000000001</c:v>
                </c:pt>
                <c:pt idx="4">
                  <c:v>1.1798999999999999</c:v>
                </c:pt>
              </c:numCache>
            </c:numRef>
          </c:val>
          <c:extLst>
            <c:ext xmlns:c16="http://schemas.microsoft.com/office/drawing/2014/chart" uri="{C3380CC4-5D6E-409C-BE32-E72D297353CC}">
              <c16:uniqueId val="{00000004-B011-4AD6-AC55-50AF1B957C9D}"/>
            </c:ext>
          </c:extLst>
        </c:ser>
        <c:dLbls>
          <c:showLegendKey val="0"/>
          <c:showVal val="0"/>
          <c:showCatName val="0"/>
          <c:showSerName val="0"/>
          <c:showPercent val="0"/>
          <c:showBubbleSize val="0"/>
        </c:dLbls>
        <c:gapWidth val="219"/>
        <c:overlap val="-27"/>
        <c:axId val="1281063919"/>
        <c:axId val="1281070639"/>
      </c:barChart>
      <c:catAx>
        <c:axId val="128106391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900"/>
                  <a:t>Observation Window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1070639"/>
        <c:crosses val="autoZero"/>
        <c:auto val="1"/>
        <c:lblAlgn val="ctr"/>
        <c:lblOffset val="100"/>
        <c:noMultiLvlLbl val="0"/>
      </c:catAx>
      <c:valAx>
        <c:axId val="128107063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900"/>
                  <a:t>Average MAE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10639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50"/>
              <a:t>Average</a:t>
            </a:r>
            <a:r>
              <a:rPr lang="en-US" sz="1050" baseline="0"/>
              <a:t> MAE Comparison for 120 km/h</a:t>
            </a:r>
            <a:endParaRPr lang="en-US" sz="105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Sheet7!$A$2</c:f>
              <c:strCache>
                <c:ptCount val="1"/>
                <c:pt idx="0">
                  <c:v>Method</c:v>
                </c:pt>
              </c:strCache>
            </c:strRef>
          </c:tx>
          <c:spPr>
            <a:solidFill>
              <a:schemeClr val="accent1"/>
            </a:solidFill>
            <a:ln>
              <a:noFill/>
            </a:ln>
            <a:effectLst/>
          </c:spPr>
          <c:invertIfNegative val="0"/>
          <c:cat>
            <c:strRef>
              <c:f>Sheet7!$B$1:$F$1</c:f>
              <c:strCache>
                <c:ptCount val="5"/>
                <c:pt idx="0">
                  <c:v>160ms</c:v>
                </c:pt>
                <c:pt idx="1">
                  <c:v>240ms</c:v>
                </c:pt>
                <c:pt idx="2">
                  <c:v>320ms</c:v>
                </c:pt>
                <c:pt idx="3">
                  <c:v>400ms</c:v>
                </c:pt>
                <c:pt idx="4">
                  <c:v>800ms</c:v>
                </c:pt>
              </c:strCache>
            </c:strRef>
          </c:cat>
          <c:val>
            <c:numRef>
              <c:f>Sheet7!$B$2:$F$2</c:f>
              <c:numCache>
                <c:formatCode>General</c:formatCode>
                <c:ptCount val="5"/>
              </c:numCache>
            </c:numRef>
          </c:val>
          <c:extLst>
            <c:ext xmlns:c16="http://schemas.microsoft.com/office/drawing/2014/chart" uri="{C3380CC4-5D6E-409C-BE32-E72D297353CC}">
              <c16:uniqueId val="{00000000-3477-4E4E-8599-9C97D3829B00}"/>
            </c:ext>
          </c:extLst>
        </c:ser>
        <c:ser>
          <c:idx val="1"/>
          <c:order val="1"/>
          <c:tx>
            <c:strRef>
              <c:f>Sheet7!$A$3</c:f>
              <c:strCache>
                <c:ptCount val="1"/>
                <c:pt idx="0">
                  <c:v>Sample and hold</c:v>
                </c:pt>
              </c:strCache>
            </c:strRef>
          </c:tx>
          <c:spPr>
            <a:solidFill>
              <a:schemeClr val="accent2"/>
            </a:solidFill>
            <a:ln>
              <a:noFill/>
            </a:ln>
            <a:effectLst/>
          </c:spPr>
          <c:invertIfNegative val="0"/>
          <c:cat>
            <c:strRef>
              <c:f>Sheet7!$B$1:$F$1</c:f>
              <c:strCache>
                <c:ptCount val="5"/>
                <c:pt idx="0">
                  <c:v>160ms</c:v>
                </c:pt>
                <c:pt idx="1">
                  <c:v>240ms</c:v>
                </c:pt>
                <c:pt idx="2">
                  <c:v>320ms</c:v>
                </c:pt>
                <c:pt idx="3">
                  <c:v>400ms</c:v>
                </c:pt>
                <c:pt idx="4">
                  <c:v>800ms</c:v>
                </c:pt>
              </c:strCache>
            </c:strRef>
          </c:cat>
          <c:val>
            <c:numRef>
              <c:f>Sheet7!$B$3:$F$3</c:f>
              <c:numCache>
                <c:formatCode>General</c:formatCode>
                <c:ptCount val="5"/>
                <c:pt idx="0">
                  <c:v>1.4406000000000001</c:v>
                </c:pt>
                <c:pt idx="1">
                  <c:v>1.4221999999999999</c:v>
                </c:pt>
                <c:pt idx="2">
                  <c:v>1.4207000000000001</c:v>
                </c:pt>
                <c:pt idx="3">
                  <c:v>1.4116</c:v>
                </c:pt>
                <c:pt idx="4">
                  <c:v>1.4005000000000001</c:v>
                </c:pt>
              </c:numCache>
            </c:numRef>
          </c:val>
          <c:extLst>
            <c:ext xmlns:c16="http://schemas.microsoft.com/office/drawing/2014/chart" uri="{C3380CC4-5D6E-409C-BE32-E72D297353CC}">
              <c16:uniqueId val="{00000001-3477-4E4E-8599-9C97D3829B00}"/>
            </c:ext>
          </c:extLst>
        </c:ser>
        <c:ser>
          <c:idx val="2"/>
          <c:order val="2"/>
          <c:tx>
            <c:strRef>
              <c:f>Sheet7!$A$4</c:f>
              <c:strCache>
                <c:ptCount val="1"/>
                <c:pt idx="0">
                  <c:v>Linear regression</c:v>
                </c:pt>
              </c:strCache>
            </c:strRef>
          </c:tx>
          <c:spPr>
            <a:solidFill>
              <a:schemeClr val="accent3"/>
            </a:solidFill>
            <a:ln>
              <a:noFill/>
            </a:ln>
            <a:effectLst/>
          </c:spPr>
          <c:invertIfNegative val="0"/>
          <c:cat>
            <c:strRef>
              <c:f>Sheet7!$B$1:$F$1</c:f>
              <c:strCache>
                <c:ptCount val="5"/>
                <c:pt idx="0">
                  <c:v>160ms</c:v>
                </c:pt>
                <c:pt idx="1">
                  <c:v>240ms</c:v>
                </c:pt>
                <c:pt idx="2">
                  <c:v>320ms</c:v>
                </c:pt>
                <c:pt idx="3">
                  <c:v>400ms</c:v>
                </c:pt>
                <c:pt idx="4">
                  <c:v>800ms</c:v>
                </c:pt>
              </c:strCache>
            </c:strRef>
          </c:cat>
          <c:val>
            <c:numRef>
              <c:f>Sheet7!$B$4:$F$4</c:f>
              <c:numCache>
                <c:formatCode>General</c:formatCode>
                <c:ptCount val="5"/>
                <c:pt idx="0">
                  <c:v>1.4541999999999999</c:v>
                </c:pt>
                <c:pt idx="1">
                  <c:v>1.474</c:v>
                </c:pt>
                <c:pt idx="2">
                  <c:v>1.5112000000000001</c:v>
                </c:pt>
                <c:pt idx="3">
                  <c:v>1.5317000000000001</c:v>
                </c:pt>
                <c:pt idx="4">
                  <c:v>1.599</c:v>
                </c:pt>
              </c:numCache>
            </c:numRef>
          </c:val>
          <c:extLst>
            <c:ext xmlns:c16="http://schemas.microsoft.com/office/drawing/2014/chart" uri="{C3380CC4-5D6E-409C-BE32-E72D297353CC}">
              <c16:uniqueId val="{00000002-3477-4E4E-8599-9C97D3829B00}"/>
            </c:ext>
          </c:extLst>
        </c:ser>
        <c:ser>
          <c:idx val="3"/>
          <c:order val="3"/>
          <c:tx>
            <c:strRef>
              <c:f>Sheet7!$A$5</c:f>
              <c:strCache>
                <c:ptCount val="1"/>
                <c:pt idx="0">
                  <c:v>Random forest</c:v>
                </c:pt>
              </c:strCache>
            </c:strRef>
          </c:tx>
          <c:spPr>
            <a:solidFill>
              <a:schemeClr val="accent4"/>
            </a:solidFill>
            <a:ln>
              <a:noFill/>
            </a:ln>
            <a:effectLst/>
          </c:spPr>
          <c:invertIfNegative val="0"/>
          <c:cat>
            <c:strRef>
              <c:f>Sheet7!$B$1:$F$1</c:f>
              <c:strCache>
                <c:ptCount val="5"/>
                <c:pt idx="0">
                  <c:v>160ms</c:v>
                </c:pt>
                <c:pt idx="1">
                  <c:v>240ms</c:v>
                </c:pt>
                <c:pt idx="2">
                  <c:v>320ms</c:v>
                </c:pt>
                <c:pt idx="3">
                  <c:v>400ms</c:v>
                </c:pt>
                <c:pt idx="4">
                  <c:v>800ms</c:v>
                </c:pt>
              </c:strCache>
            </c:strRef>
          </c:cat>
          <c:val>
            <c:numRef>
              <c:f>Sheet7!$B$5:$F$5</c:f>
              <c:numCache>
                <c:formatCode>General</c:formatCode>
                <c:ptCount val="5"/>
                <c:pt idx="0">
                  <c:v>1.6213</c:v>
                </c:pt>
                <c:pt idx="1">
                  <c:v>1.631</c:v>
                </c:pt>
                <c:pt idx="2">
                  <c:v>1.651</c:v>
                </c:pt>
                <c:pt idx="3">
                  <c:v>1.6685000000000001</c:v>
                </c:pt>
                <c:pt idx="4">
                  <c:v>1.6577</c:v>
                </c:pt>
              </c:numCache>
            </c:numRef>
          </c:val>
          <c:extLst>
            <c:ext xmlns:c16="http://schemas.microsoft.com/office/drawing/2014/chart" uri="{C3380CC4-5D6E-409C-BE32-E72D297353CC}">
              <c16:uniqueId val="{00000003-3477-4E4E-8599-9C97D3829B00}"/>
            </c:ext>
          </c:extLst>
        </c:ser>
        <c:ser>
          <c:idx val="4"/>
          <c:order val="4"/>
          <c:tx>
            <c:strRef>
              <c:f>Sheet7!$A$6</c:f>
              <c:strCache>
                <c:ptCount val="1"/>
                <c:pt idx="0">
                  <c:v>Gradient boosting</c:v>
                </c:pt>
              </c:strCache>
            </c:strRef>
          </c:tx>
          <c:spPr>
            <a:solidFill>
              <a:schemeClr val="accent5"/>
            </a:solidFill>
            <a:ln>
              <a:noFill/>
            </a:ln>
            <a:effectLst/>
          </c:spPr>
          <c:invertIfNegative val="0"/>
          <c:cat>
            <c:strRef>
              <c:f>Sheet7!$B$1:$F$1</c:f>
              <c:strCache>
                <c:ptCount val="5"/>
                <c:pt idx="0">
                  <c:v>160ms</c:v>
                </c:pt>
                <c:pt idx="1">
                  <c:v>240ms</c:v>
                </c:pt>
                <c:pt idx="2">
                  <c:v>320ms</c:v>
                </c:pt>
                <c:pt idx="3">
                  <c:v>400ms</c:v>
                </c:pt>
                <c:pt idx="4">
                  <c:v>800ms</c:v>
                </c:pt>
              </c:strCache>
            </c:strRef>
          </c:cat>
          <c:val>
            <c:numRef>
              <c:f>Sheet7!$B$6:$F$6</c:f>
              <c:numCache>
                <c:formatCode>General</c:formatCode>
                <c:ptCount val="5"/>
                <c:pt idx="0">
                  <c:v>1.6842999999999999</c:v>
                </c:pt>
                <c:pt idx="1">
                  <c:v>1.6953</c:v>
                </c:pt>
                <c:pt idx="2">
                  <c:v>1.7091000000000001</c:v>
                </c:pt>
                <c:pt idx="3">
                  <c:v>1.7318</c:v>
                </c:pt>
                <c:pt idx="4">
                  <c:v>1.7176</c:v>
                </c:pt>
              </c:numCache>
            </c:numRef>
          </c:val>
          <c:extLst>
            <c:ext xmlns:c16="http://schemas.microsoft.com/office/drawing/2014/chart" uri="{C3380CC4-5D6E-409C-BE32-E72D297353CC}">
              <c16:uniqueId val="{00000004-3477-4E4E-8599-9C97D3829B00}"/>
            </c:ext>
          </c:extLst>
        </c:ser>
        <c:dLbls>
          <c:showLegendKey val="0"/>
          <c:showVal val="0"/>
          <c:showCatName val="0"/>
          <c:showSerName val="0"/>
          <c:showPercent val="0"/>
          <c:showBubbleSize val="0"/>
        </c:dLbls>
        <c:gapWidth val="219"/>
        <c:overlap val="-27"/>
        <c:axId val="1281063919"/>
        <c:axId val="1281070639"/>
      </c:barChart>
      <c:catAx>
        <c:axId val="128106391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900"/>
                  <a:t>Observation Window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1070639"/>
        <c:crosses val="autoZero"/>
        <c:auto val="1"/>
        <c:lblAlgn val="ctr"/>
        <c:lblOffset val="100"/>
        <c:noMultiLvlLbl val="0"/>
      </c:catAx>
      <c:valAx>
        <c:axId val="128107063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900"/>
                  <a:t>Average MAE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10639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RBI5PAMIO524-1616901215-37182</_dlc_DocId>
    <_dlc_DocIdUrl xmlns="71c5aaf6-e6ce-465b-b873-5148d2a4c105">
      <Url>https://nokia.sharepoint.com/sites/gxp/_layouts/15/DocIdRedir.aspx?ID=RBI5PAMIO524-1616901215-37182</Url>
      <Description>RBI5PAMIO524-1616901215-37182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2403</Words>
  <Characters>13700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2025-02-07T09:10:00Z</dcterms:created>
  <dcterms:modified xsi:type="dcterms:W3CDTF">2025-02-07T09:11:00Z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7f48ab87-9e45-464e-aa72-b589fbafff9d</vt:lpwstr>
  </property>
</Properties>
</file>